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B8D" w:rsidRPr="00EA6BA7" w:rsidRDefault="002A5B8D" w:rsidP="00EA6BA7">
      <w:pPr>
        <w:widowControl w:val="0"/>
        <w:shd w:val="clear" w:color="auto" w:fill="FFFFFF"/>
        <w:autoSpaceDE w:val="0"/>
        <w:autoSpaceDN w:val="0"/>
        <w:adjustRightInd w:val="0"/>
        <w:spacing w:line="319" w:lineRule="exact"/>
        <w:jc w:val="both"/>
        <w:rPr>
          <w:rFonts w:eastAsia="Times New Roman"/>
          <w:b/>
          <w:bCs/>
          <w:spacing w:val="-2"/>
          <w:sz w:val="32"/>
          <w:szCs w:val="32"/>
        </w:rPr>
      </w:pPr>
      <w:r w:rsidRPr="00EA6BA7">
        <w:rPr>
          <w:rFonts w:eastAsia="Times New Roman"/>
          <w:b/>
          <w:bCs/>
          <w:spacing w:val="-1"/>
          <w:sz w:val="32"/>
          <w:szCs w:val="32"/>
        </w:rPr>
        <w:t>Администрация  муниципального района</w:t>
      </w:r>
      <w:r w:rsidR="00EA6BA7" w:rsidRPr="00EA6BA7">
        <w:rPr>
          <w:rFonts w:eastAsia="Times New Roman"/>
          <w:b/>
          <w:bCs/>
          <w:spacing w:val="-1"/>
          <w:sz w:val="32"/>
          <w:szCs w:val="32"/>
        </w:rPr>
        <w:t xml:space="preserve"> </w:t>
      </w:r>
      <w:r w:rsidRPr="00EA6BA7">
        <w:rPr>
          <w:rFonts w:eastAsia="Times New Roman"/>
          <w:b/>
          <w:bCs/>
          <w:sz w:val="32"/>
          <w:szCs w:val="32"/>
        </w:rPr>
        <w:t>«Тунгиро-Олёкминский район»</w:t>
      </w:r>
      <w:r w:rsidR="00EA6BA7">
        <w:rPr>
          <w:rFonts w:eastAsia="Times New Roman"/>
          <w:b/>
          <w:bCs/>
          <w:sz w:val="32"/>
          <w:szCs w:val="32"/>
        </w:rPr>
        <w:t xml:space="preserve"> </w:t>
      </w:r>
      <w:r w:rsidRPr="00EA6BA7">
        <w:rPr>
          <w:rFonts w:eastAsia="Times New Roman"/>
          <w:b/>
          <w:bCs/>
          <w:spacing w:val="-2"/>
          <w:sz w:val="32"/>
          <w:szCs w:val="32"/>
        </w:rPr>
        <w:t>Забайкальского края</w:t>
      </w:r>
    </w:p>
    <w:p w:rsidR="002A5B8D" w:rsidRPr="00EA6BA7" w:rsidRDefault="002A5B8D" w:rsidP="002A5B8D">
      <w:pPr>
        <w:widowControl w:val="0"/>
        <w:shd w:val="clear" w:color="auto" w:fill="FFFFFF"/>
        <w:autoSpaceDE w:val="0"/>
        <w:autoSpaceDN w:val="0"/>
        <w:adjustRightInd w:val="0"/>
        <w:spacing w:before="2" w:line="319" w:lineRule="exact"/>
        <w:rPr>
          <w:rFonts w:eastAsia="Times New Roman"/>
          <w:b/>
          <w:bCs/>
          <w:spacing w:val="-2"/>
          <w:sz w:val="32"/>
          <w:szCs w:val="32"/>
        </w:rPr>
      </w:pPr>
    </w:p>
    <w:p w:rsidR="002A5B8D" w:rsidRPr="00EA6BA7" w:rsidRDefault="002A5B8D" w:rsidP="002A5B8D">
      <w:pPr>
        <w:spacing w:line="240" w:lineRule="auto"/>
        <w:jc w:val="center"/>
        <w:rPr>
          <w:rFonts w:eastAsia="Calibri"/>
          <w:b/>
          <w:color w:val="000000"/>
          <w:spacing w:val="40"/>
          <w:sz w:val="32"/>
          <w:szCs w:val="32"/>
          <w:lang w:eastAsia="en-US"/>
        </w:rPr>
      </w:pPr>
    </w:p>
    <w:p w:rsidR="002A5B8D" w:rsidRPr="00EA6BA7" w:rsidRDefault="002A5B8D" w:rsidP="002A5B8D">
      <w:pPr>
        <w:spacing w:line="240" w:lineRule="auto"/>
        <w:jc w:val="center"/>
        <w:rPr>
          <w:b/>
          <w:color w:val="000000"/>
          <w:spacing w:val="40"/>
          <w:sz w:val="32"/>
          <w:szCs w:val="32"/>
        </w:rPr>
      </w:pPr>
      <w:r w:rsidRPr="00EA6BA7">
        <w:rPr>
          <w:b/>
          <w:color w:val="000000"/>
          <w:spacing w:val="40"/>
          <w:sz w:val="32"/>
          <w:szCs w:val="32"/>
        </w:rPr>
        <w:t>ПОСТАНОВЛЕНИЕ</w:t>
      </w:r>
    </w:p>
    <w:p w:rsidR="002A5B8D" w:rsidRPr="002A5B8D" w:rsidRDefault="002A5B8D" w:rsidP="002A5B8D">
      <w:pPr>
        <w:pStyle w:val="af4"/>
        <w:jc w:val="center"/>
        <w:rPr>
          <w:rFonts w:ascii="Times New Roman" w:hAnsi="Times New Roman"/>
          <w:b/>
          <w:sz w:val="40"/>
          <w:szCs w:val="40"/>
        </w:rPr>
      </w:pPr>
    </w:p>
    <w:p w:rsidR="002A5B8D" w:rsidRPr="002A5B8D" w:rsidRDefault="002A5B8D" w:rsidP="002A5B8D">
      <w:pPr>
        <w:spacing w:line="240" w:lineRule="auto"/>
        <w:jc w:val="center"/>
        <w:rPr>
          <w:rFonts w:ascii="Times New Roman" w:hAnsi="Times New Roman" w:cs="Times New Roman"/>
          <w:color w:val="000000"/>
          <w:spacing w:val="40"/>
          <w:sz w:val="28"/>
          <w:szCs w:val="28"/>
        </w:rPr>
      </w:pPr>
    </w:p>
    <w:p w:rsidR="002A5B8D" w:rsidRPr="00EA6BA7" w:rsidRDefault="002A5B8D" w:rsidP="002A5B8D">
      <w:pPr>
        <w:spacing w:line="240" w:lineRule="auto"/>
        <w:rPr>
          <w:color w:val="000000"/>
          <w:sz w:val="24"/>
          <w:szCs w:val="24"/>
        </w:rPr>
      </w:pPr>
      <w:r w:rsidRPr="00EA6BA7">
        <w:rPr>
          <w:color w:val="000000"/>
          <w:sz w:val="24"/>
          <w:szCs w:val="24"/>
        </w:rPr>
        <w:t xml:space="preserve">   02 октября 2025 года</w:t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Pr="00EA6BA7">
        <w:rPr>
          <w:color w:val="000000"/>
          <w:sz w:val="24"/>
          <w:szCs w:val="24"/>
        </w:rPr>
        <w:tab/>
      </w:r>
      <w:r w:rsidR="00EA6BA7">
        <w:rPr>
          <w:color w:val="000000"/>
          <w:sz w:val="24"/>
          <w:szCs w:val="24"/>
        </w:rPr>
        <w:t xml:space="preserve">                </w:t>
      </w:r>
      <w:r w:rsidRPr="00EA6BA7">
        <w:rPr>
          <w:color w:val="000000"/>
          <w:sz w:val="24"/>
          <w:szCs w:val="24"/>
        </w:rPr>
        <w:t>№ 147</w:t>
      </w:r>
    </w:p>
    <w:p w:rsidR="002A5B8D" w:rsidRPr="00EA6BA7" w:rsidRDefault="002A5B8D" w:rsidP="002A5B8D">
      <w:pPr>
        <w:spacing w:line="240" w:lineRule="auto"/>
        <w:jc w:val="center"/>
        <w:rPr>
          <w:color w:val="000000"/>
          <w:spacing w:val="40"/>
          <w:sz w:val="24"/>
          <w:szCs w:val="24"/>
        </w:rPr>
      </w:pPr>
    </w:p>
    <w:p w:rsidR="00EA6BA7" w:rsidRPr="00EA6BA7" w:rsidRDefault="00EA6BA7" w:rsidP="00EA6BA7">
      <w:pPr>
        <w:pStyle w:val="af4"/>
        <w:jc w:val="center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село </w:t>
      </w:r>
      <w:r w:rsidRPr="00EA6BA7">
        <w:rPr>
          <w:rFonts w:ascii="Arial" w:hAnsi="Arial" w:cs="Arial"/>
          <w:sz w:val="24"/>
          <w:szCs w:val="24"/>
        </w:rPr>
        <w:t>Тупик</w:t>
      </w:r>
    </w:p>
    <w:p w:rsidR="002A5B8D" w:rsidRDefault="002A5B8D" w:rsidP="002A5B8D">
      <w:pPr>
        <w:tabs>
          <w:tab w:val="left" w:pos="2640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A6BA7" w:rsidRPr="002A5B8D" w:rsidRDefault="00EA6BA7" w:rsidP="002A5B8D">
      <w:pPr>
        <w:tabs>
          <w:tab w:val="left" w:pos="2640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b/>
          <w:sz w:val="32"/>
          <w:szCs w:val="32"/>
        </w:rPr>
      </w:pPr>
      <w:r w:rsidRPr="00EA6BA7">
        <w:rPr>
          <w:rFonts w:ascii="Arial" w:hAnsi="Arial" w:cs="Arial"/>
          <w:b/>
          <w:sz w:val="32"/>
          <w:szCs w:val="32"/>
        </w:rPr>
        <w:t xml:space="preserve">Об утверждении Положения о </w:t>
      </w:r>
      <w:r w:rsidR="00452DD9" w:rsidRPr="00EA6BA7">
        <w:rPr>
          <w:rFonts w:ascii="Arial" w:hAnsi="Arial" w:cs="Arial"/>
          <w:b/>
          <w:color w:val="000000"/>
          <w:sz w:val="32"/>
          <w:szCs w:val="32"/>
          <w:lang w:eastAsia="ar-SA"/>
        </w:rPr>
        <w:t>К</w:t>
      </w:r>
      <w:r w:rsidRPr="00EA6BA7">
        <w:rPr>
          <w:rFonts w:ascii="Arial" w:hAnsi="Arial" w:cs="Arial"/>
          <w:b/>
          <w:color w:val="000000"/>
          <w:sz w:val="32"/>
          <w:szCs w:val="32"/>
          <w:lang w:eastAsia="ar-SA"/>
        </w:rPr>
        <w:t xml:space="preserve">оординационном совете </w:t>
      </w:r>
      <w:r w:rsidRPr="00EA6BA7">
        <w:rPr>
          <w:rFonts w:ascii="Arial" w:hAnsi="Arial" w:cs="Arial"/>
          <w:b/>
          <w:sz w:val="32"/>
          <w:szCs w:val="32"/>
        </w:rPr>
        <w:t>при главе  муниципального района «Тунгиро-Олёкминский район» Забайкальского края по взаимодействию с Общероссийским  общественно-государственным движением детей и молодежи  «Движение первых», его местными и первичными отделениями на территории</w:t>
      </w:r>
      <w:r w:rsidRPr="00EA6BA7">
        <w:rPr>
          <w:rFonts w:ascii="Arial" w:hAnsi="Arial" w:cs="Arial"/>
          <w:sz w:val="32"/>
          <w:szCs w:val="32"/>
        </w:rPr>
        <w:t xml:space="preserve"> </w:t>
      </w:r>
      <w:r w:rsidRPr="00EA6BA7">
        <w:rPr>
          <w:rFonts w:ascii="Arial" w:hAnsi="Arial" w:cs="Arial"/>
          <w:b/>
          <w:sz w:val="32"/>
          <w:szCs w:val="32"/>
        </w:rPr>
        <w:t>муниципального района  «Тунгиро-Олёкминский район» Забайкальского края</w:t>
      </w:r>
    </w:p>
    <w:p w:rsidR="002A5B8D" w:rsidRDefault="002A5B8D" w:rsidP="00700FE2">
      <w:pPr>
        <w:pStyle w:val="af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BA7" w:rsidRPr="00700FE2" w:rsidRDefault="00EA6BA7" w:rsidP="00700FE2">
      <w:pPr>
        <w:pStyle w:val="af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sz w:val="24"/>
          <w:szCs w:val="24"/>
        </w:rPr>
      </w:pPr>
      <w:r w:rsidRPr="00700FE2">
        <w:rPr>
          <w:rFonts w:ascii="Times New Roman" w:hAnsi="Times New Roman"/>
          <w:color w:val="000000"/>
          <w:sz w:val="28"/>
          <w:szCs w:val="28"/>
        </w:rPr>
        <w:tab/>
      </w:r>
      <w:r w:rsidRPr="00EA6BA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В </w:t>
      </w:r>
      <w:r w:rsidRPr="00EA6BA7">
        <w:rPr>
          <w:rFonts w:ascii="Arial" w:hAnsi="Arial" w:cs="Arial"/>
          <w:sz w:val="24"/>
          <w:szCs w:val="24"/>
          <w:shd w:val="clear" w:color="auto" w:fill="FFFFFF"/>
        </w:rPr>
        <w:t>соответствии с частью 8 статьи 6 Федерального закона от 14.07.2022 № 261-ФЗ «О российском движении детей и молодежи»</w:t>
      </w:r>
      <w:r w:rsidRPr="00EA6BA7">
        <w:rPr>
          <w:rFonts w:ascii="Arial" w:hAnsi="Arial" w:cs="Arial"/>
          <w:color w:val="000000"/>
          <w:sz w:val="24"/>
          <w:szCs w:val="24"/>
        </w:rPr>
        <w:t xml:space="preserve">, руководствуясь ст. 24 Устава </w:t>
      </w:r>
      <w:r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52DD9" w:rsidRPr="00EA6BA7">
        <w:rPr>
          <w:rFonts w:ascii="Arial" w:hAnsi="Arial" w:cs="Arial"/>
          <w:sz w:val="24"/>
          <w:szCs w:val="24"/>
        </w:rPr>
        <w:t>, администрация муниципального района «Тунгиро-Олёкминский район» Забайкальского края, постановляет:</w:t>
      </w:r>
    </w:p>
    <w:p w:rsidR="00452DD9" w:rsidRPr="00EA6BA7" w:rsidRDefault="00452DD9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eastAsia="Times New Roman" w:hAnsi="Arial" w:cs="Arial"/>
          <w:sz w:val="24"/>
          <w:szCs w:val="24"/>
        </w:rPr>
        <w:t xml:space="preserve">1. </w:t>
      </w:r>
      <w:r w:rsidR="002A5B8D" w:rsidRPr="00EA6BA7">
        <w:rPr>
          <w:rFonts w:ascii="Arial" w:eastAsia="Times New Roman" w:hAnsi="Arial" w:cs="Arial"/>
          <w:sz w:val="24"/>
          <w:szCs w:val="24"/>
        </w:rPr>
        <w:t xml:space="preserve">Создать </w:t>
      </w:r>
      <w:r w:rsidRPr="00EA6BA7">
        <w:rPr>
          <w:rFonts w:ascii="Arial" w:eastAsia="Times New Roman" w:hAnsi="Arial" w:cs="Arial"/>
          <w:sz w:val="24"/>
          <w:szCs w:val="24"/>
        </w:rPr>
        <w:t>К</w:t>
      </w:r>
      <w:r w:rsidRPr="00EA6BA7">
        <w:rPr>
          <w:rFonts w:ascii="Arial" w:hAnsi="Arial" w:cs="Arial"/>
          <w:sz w:val="24"/>
          <w:szCs w:val="24"/>
          <w:lang w:eastAsia="ar-SA"/>
        </w:rPr>
        <w:t xml:space="preserve">оординационный совет </w:t>
      </w:r>
      <w:r w:rsidRPr="00EA6BA7">
        <w:rPr>
          <w:rFonts w:ascii="Arial" w:hAnsi="Arial" w:cs="Arial"/>
          <w:sz w:val="24"/>
          <w:szCs w:val="24"/>
        </w:rPr>
        <w:t>при главе  муниципального района «Тунгиро-Олёкминский район» Забайкальского края по взаимодействию с Общероссийским  общественно-государственным движением детей и молодежи  «Движение первых», его местными и первичными отделениями на территории муниципального района  «Тунгиро-Олёкминский район» Забайкальского края</w:t>
      </w:r>
    </w:p>
    <w:p w:rsidR="002A5B8D" w:rsidRPr="00EA6BA7" w:rsidRDefault="00452DD9" w:rsidP="00700FE2">
      <w:pPr>
        <w:pStyle w:val="af4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A6BA7">
        <w:rPr>
          <w:rFonts w:ascii="Arial" w:eastAsia="Times New Roman" w:hAnsi="Arial" w:cs="Arial"/>
          <w:sz w:val="24"/>
          <w:szCs w:val="24"/>
        </w:rPr>
        <w:t>2</w:t>
      </w:r>
      <w:r w:rsidR="002A5B8D" w:rsidRPr="00EA6BA7">
        <w:rPr>
          <w:rFonts w:ascii="Arial" w:eastAsia="Times New Roman" w:hAnsi="Arial" w:cs="Arial"/>
          <w:sz w:val="24"/>
          <w:szCs w:val="24"/>
        </w:rPr>
        <w:t>.Утвердить:</w:t>
      </w:r>
    </w:p>
    <w:p w:rsidR="002A5B8D" w:rsidRPr="00EA6BA7" w:rsidRDefault="002A5B8D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eastAsia="Times New Roman" w:hAnsi="Arial" w:cs="Arial"/>
          <w:sz w:val="24"/>
          <w:szCs w:val="24"/>
        </w:rPr>
        <w:t xml:space="preserve">2.1. Положение о </w:t>
      </w:r>
      <w:r w:rsidR="00452DD9" w:rsidRPr="00EA6BA7">
        <w:rPr>
          <w:rFonts w:ascii="Arial" w:hAnsi="Arial" w:cs="Arial"/>
          <w:sz w:val="24"/>
          <w:szCs w:val="24"/>
          <w:lang w:eastAsia="ar-SA"/>
        </w:rPr>
        <w:t xml:space="preserve">координационном совете </w:t>
      </w:r>
      <w:r w:rsidR="00452DD9" w:rsidRPr="00EA6BA7">
        <w:rPr>
          <w:rFonts w:ascii="Arial" w:hAnsi="Arial" w:cs="Arial"/>
          <w:sz w:val="24"/>
          <w:szCs w:val="24"/>
        </w:rPr>
        <w:t xml:space="preserve">при главе  муниципального района «Тунгиро-Олёкминский район» Забайкальского края по взаимодействию с Общероссийским  общественно-государственным движением детей и молодежи  «Движение первых», его местными и первичными отделениями на территории муниципального района  «Тунгиро-Олёкминский район» Забайкальского края </w:t>
      </w:r>
      <w:r w:rsidRPr="00EA6BA7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Pr="00EA6BA7">
        <w:rPr>
          <w:rFonts w:ascii="Arial" w:eastAsia="Times New Roman" w:hAnsi="Arial" w:cs="Arial"/>
          <w:sz w:val="24"/>
          <w:szCs w:val="24"/>
        </w:rPr>
        <w:t>(Приложение № 1).</w:t>
      </w:r>
    </w:p>
    <w:p w:rsidR="00452DD9" w:rsidRPr="00EA6BA7" w:rsidRDefault="002A5B8D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eastAsia="Times New Roman" w:hAnsi="Arial" w:cs="Arial"/>
          <w:sz w:val="24"/>
          <w:szCs w:val="24"/>
        </w:rPr>
        <w:t xml:space="preserve">2.2. Состав </w:t>
      </w:r>
      <w:r w:rsidR="00452DD9" w:rsidRPr="00EA6BA7">
        <w:rPr>
          <w:rFonts w:ascii="Arial" w:eastAsia="Times New Roman" w:hAnsi="Arial" w:cs="Arial"/>
          <w:sz w:val="24"/>
          <w:szCs w:val="24"/>
        </w:rPr>
        <w:t>К</w:t>
      </w:r>
      <w:r w:rsidR="00452DD9" w:rsidRPr="00EA6BA7">
        <w:rPr>
          <w:rFonts w:ascii="Arial" w:hAnsi="Arial" w:cs="Arial"/>
          <w:sz w:val="24"/>
          <w:szCs w:val="24"/>
          <w:lang w:eastAsia="ar-SA"/>
        </w:rPr>
        <w:t xml:space="preserve">оординационного совета </w:t>
      </w:r>
      <w:r w:rsidR="00452DD9" w:rsidRPr="00EA6BA7">
        <w:rPr>
          <w:rFonts w:ascii="Arial" w:hAnsi="Arial" w:cs="Arial"/>
          <w:sz w:val="24"/>
          <w:szCs w:val="24"/>
        </w:rPr>
        <w:t>при главе  муниципального района «Тунгиро-Олёкминский район» Забайкальского края по взаимодействию с Общероссийским  общественно-государственным движением детей и молодежи  «Движение первых», его местными и первичными отделениями на территории муниципального района  «Тунгиро-Олёкминский район» Забайкальского края</w:t>
      </w:r>
      <w:r w:rsidRPr="00EA6BA7">
        <w:rPr>
          <w:rFonts w:ascii="Arial" w:eastAsia="Times New Roman" w:hAnsi="Arial" w:cs="Arial"/>
          <w:sz w:val="24"/>
          <w:szCs w:val="24"/>
        </w:rPr>
        <w:t xml:space="preserve"> (Приложение № 2).</w:t>
      </w:r>
    </w:p>
    <w:p w:rsidR="00452DD9" w:rsidRPr="00EA6BA7" w:rsidRDefault="00452DD9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A6BA7">
        <w:rPr>
          <w:rFonts w:ascii="Arial" w:hAnsi="Arial" w:cs="Arial"/>
          <w:sz w:val="24"/>
          <w:szCs w:val="24"/>
        </w:rPr>
        <w:t xml:space="preserve">3. </w:t>
      </w:r>
      <w:r w:rsidR="002A5B8D" w:rsidRPr="00EA6BA7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2A5B8D" w:rsidRPr="00EA6BA7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район» Забайкальского края https://tungir.75.ru в информационно-телекоммуникационной сети «Интернет»</w:t>
      </w:r>
    </w:p>
    <w:p w:rsidR="002A5B8D" w:rsidRPr="00EA6BA7" w:rsidRDefault="00452DD9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  <w:lang w:eastAsia="ru-RU"/>
        </w:rPr>
        <w:t xml:space="preserve">4. </w:t>
      </w:r>
      <w:r w:rsidR="002A5B8D" w:rsidRPr="00EA6BA7">
        <w:rPr>
          <w:rFonts w:ascii="Arial" w:hAnsi="Arial" w:cs="Arial"/>
          <w:sz w:val="24"/>
          <w:szCs w:val="24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2A5B8D" w:rsidRPr="00EA6BA7" w:rsidRDefault="00452DD9" w:rsidP="00700FE2">
      <w:pPr>
        <w:pStyle w:val="af4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И.о.главы</w:t>
      </w:r>
      <w:r w:rsidR="002A5B8D" w:rsidRPr="00EA6BA7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«Тунгиро-Олёкминский район»</w:t>
      </w:r>
      <w:r w:rsidRPr="00EA6BA7">
        <w:rPr>
          <w:rFonts w:ascii="Arial" w:hAnsi="Arial" w:cs="Arial"/>
          <w:sz w:val="24"/>
          <w:szCs w:val="24"/>
        </w:rPr>
        <w:tab/>
      </w:r>
      <w:r w:rsidRPr="00EA6BA7">
        <w:rPr>
          <w:rFonts w:ascii="Arial" w:hAnsi="Arial" w:cs="Arial"/>
          <w:sz w:val="24"/>
          <w:szCs w:val="24"/>
        </w:rPr>
        <w:tab/>
      </w:r>
      <w:r w:rsidRPr="00EA6BA7">
        <w:rPr>
          <w:rFonts w:ascii="Arial" w:hAnsi="Arial" w:cs="Arial"/>
          <w:sz w:val="24"/>
          <w:szCs w:val="24"/>
        </w:rPr>
        <w:tab/>
      </w:r>
      <w:r w:rsidRPr="00EA6BA7">
        <w:rPr>
          <w:rFonts w:ascii="Arial" w:hAnsi="Arial" w:cs="Arial"/>
          <w:sz w:val="24"/>
          <w:szCs w:val="24"/>
        </w:rPr>
        <w:tab/>
      </w:r>
      <w:r w:rsidRPr="00EA6BA7">
        <w:rPr>
          <w:rFonts w:ascii="Arial" w:hAnsi="Arial" w:cs="Arial"/>
          <w:sz w:val="24"/>
          <w:szCs w:val="24"/>
        </w:rPr>
        <w:tab/>
      </w:r>
      <w:r w:rsidRPr="00EA6BA7">
        <w:rPr>
          <w:rFonts w:ascii="Arial" w:hAnsi="Arial" w:cs="Arial"/>
          <w:sz w:val="24"/>
          <w:szCs w:val="24"/>
        </w:rPr>
        <w:tab/>
      </w:r>
      <w:r w:rsidR="00EA6BA7">
        <w:rPr>
          <w:rFonts w:ascii="Arial" w:hAnsi="Arial" w:cs="Arial"/>
          <w:sz w:val="24"/>
          <w:szCs w:val="24"/>
        </w:rPr>
        <w:t xml:space="preserve">                    </w:t>
      </w:r>
      <w:r w:rsidR="00452DD9" w:rsidRPr="00EA6BA7">
        <w:rPr>
          <w:rFonts w:ascii="Arial" w:hAnsi="Arial" w:cs="Arial"/>
          <w:sz w:val="24"/>
          <w:szCs w:val="24"/>
        </w:rPr>
        <w:t>О.В.</w:t>
      </w:r>
      <w:r w:rsidR="00EA6BA7">
        <w:rPr>
          <w:rFonts w:ascii="Arial" w:hAnsi="Arial" w:cs="Arial"/>
          <w:sz w:val="24"/>
          <w:szCs w:val="24"/>
        </w:rPr>
        <w:t xml:space="preserve"> </w:t>
      </w:r>
      <w:r w:rsidR="00452DD9" w:rsidRPr="00EA6BA7">
        <w:rPr>
          <w:rFonts w:ascii="Arial" w:hAnsi="Arial" w:cs="Arial"/>
          <w:sz w:val="24"/>
          <w:szCs w:val="24"/>
        </w:rPr>
        <w:t>Помелова</w:t>
      </w: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 </w:t>
      </w:r>
    </w:p>
    <w:p w:rsidR="002A5B8D" w:rsidRPr="00EA6BA7" w:rsidRDefault="002A5B8D" w:rsidP="002A5B8D">
      <w:pPr>
        <w:pStyle w:val="af3"/>
        <w:spacing w:line="240" w:lineRule="auto"/>
        <w:ind w:left="709"/>
        <w:jc w:val="both"/>
        <w:rPr>
          <w:rFonts w:eastAsia="Calibri"/>
          <w:sz w:val="24"/>
          <w:szCs w:val="24"/>
        </w:rPr>
      </w:pPr>
    </w:p>
    <w:p w:rsidR="002A5B8D" w:rsidRPr="00EA6BA7" w:rsidRDefault="002A5B8D" w:rsidP="002A5B8D">
      <w:pPr>
        <w:spacing w:line="240" w:lineRule="auto"/>
        <w:rPr>
          <w:sz w:val="24"/>
          <w:szCs w:val="24"/>
        </w:rPr>
      </w:pPr>
    </w:p>
    <w:p w:rsidR="002A5B8D" w:rsidRPr="00EA6BA7" w:rsidRDefault="002A5B8D" w:rsidP="002A5B8D">
      <w:pPr>
        <w:spacing w:line="240" w:lineRule="auto"/>
        <w:rPr>
          <w:sz w:val="24"/>
          <w:szCs w:val="24"/>
        </w:rPr>
      </w:pPr>
    </w:p>
    <w:p w:rsidR="002A5B8D" w:rsidRPr="00EA6BA7" w:rsidRDefault="002A5B8D" w:rsidP="002A5B8D">
      <w:pPr>
        <w:spacing w:line="240" w:lineRule="auto"/>
        <w:rPr>
          <w:sz w:val="24"/>
          <w:szCs w:val="24"/>
        </w:rPr>
      </w:pPr>
    </w:p>
    <w:p w:rsidR="006F75EE" w:rsidRPr="00EA6BA7" w:rsidRDefault="006F75EE">
      <w:pPr>
        <w:jc w:val="center"/>
        <w:rPr>
          <w:b/>
          <w:color w:val="000000" w:themeColor="text1"/>
          <w:sz w:val="24"/>
          <w:szCs w:val="24"/>
        </w:rPr>
      </w:pPr>
    </w:p>
    <w:p w:rsidR="006F75EE" w:rsidRPr="00EA6BA7" w:rsidRDefault="006F75EE">
      <w:pPr>
        <w:jc w:val="center"/>
        <w:rPr>
          <w:b/>
          <w:color w:val="000000" w:themeColor="text1"/>
          <w:sz w:val="24"/>
          <w:szCs w:val="24"/>
        </w:rPr>
      </w:pPr>
    </w:p>
    <w:p w:rsidR="006F75EE" w:rsidRPr="00EA6BA7" w:rsidRDefault="006F75EE">
      <w:pPr>
        <w:jc w:val="center"/>
        <w:rPr>
          <w:b/>
          <w:color w:val="000000" w:themeColor="text1"/>
          <w:sz w:val="24"/>
          <w:szCs w:val="24"/>
        </w:rPr>
      </w:pPr>
    </w:p>
    <w:p w:rsidR="006F75EE" w:rsidRPr="00EA6BA7" w:rsidRDefault="006F75EE">
      <w:pPr>
        <w:jc w:val="center"/>
        <w:rPr>
          <w:b/>
          <w:color w:val="000000" w:themeColor="text1"/>
          <w:sz w:val="24"/>
          <w:szCs w:val="24"/>
        </w:rPr>
      </w:pPr>
    </w:p>
    <w:p w:rsidR="00452DD9" w:rsidRPr="00EA6BA7" w:rsidRDefault="00452DD9" w:rsidP="002A5B8D">
      <w:pPr>
        <w:jc w:val="right"/>
        <w:rPr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700FE2" w:rsidRPr="00EA6BA7" w:rsidRDefault="00700FE2" w:rsidP="002A5B8D">
      <w:pPr>
        <w:jc w:val="right"/>
        <w:rPr>
          <w:rFonts w:eastAsia="Calibri"/>
          <w:b/>
          <w:sz w:val="24"/>
          <w:szCs w:val="24"/>
        </w:rPr>
      </w:pPr>
    </w:p>
    <w:p w:rsidR="00700FE2" w:rsidRPr="00EA6BA7" w:rsidRDefault="00700FE2" w:rsidP="002A5B8D">
      <w:pPr>
        <w:jc w:val="right"/>
        <w:rPr>
          <w:rFonts w:eastAsia="Calibri"/>
          <w:b/>
          <w:sz w:val="24"/>
          <w:szCs w:val="24"/>
        </w:rPr>
      </w:pPr>
    </w:p>
    <w:p w:rsidR="00700FE2" w:rsidRPr="00EA6BA7" w:rsidRDefault="00700FE2" w:rsidP="002A5B8D">
      <w:pPr>
        <w:jc w:val="right"/>
        <w:rPr>
          <w:rFonts w:eastAsia="Calibri"/>
          <w:b/>
          <w:sz w:val="24"/>
          <w:szCs w:val="24"/>
        </w:rPr>
      </w:pPr>
    </w:p>
    <w:p w:rsidR="002A5B8D" w:rsidRPr="00EA6BA7" w:rsidRDefault="002A5B8D" w:rsidP="002A5B8D">
      <w:pPr>
        <w:jc w:val="right"/>
        <w:rPr>
          <w:rFonts w:eastAsia="Calibri"/>
          <w:b/>
          <w:sz w:val="24"/>
          <w:szCs w:val="24"/>
        </w:rPr>
      </w:pPr>
      <w:r w:rsidRPr="00EA6BA7">
        <w:rPr>
          <w:rFonts w:eastAsia="Calibri"/>
          <w:b/>
          <w:sz w:val="24"/>
          <w:szCs w:val="24"/>
        </w:rPr>
        <w:t xml:space="preserve">Приложение </w:t>
      </w:r>
      <w:r w:rsidR="00452DD9" w:rsidRPr="00EA6BA7">
        <w:rPr>
          <w:rFonts w:eastAsia="Calibri"/>
          <w:b/>
          <w:sz w:val="24"/>
          <w:szCs w:val="24"/>
        </w:rPr>
        <w:t>1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к п</w:t>
      </w:r>
      <w:r w:rsidR="002A5B8D" w:rsidRPr="00EA6BA7">
        <w:rPr>
          <w:rFonts w:ascii="Arial" w:hAnsi="Arial" w:cs="Arial"/>
          <w:sz w:val="24"/>
          <w:szCs w:val="24"/>
        </w:rPr>
        <w:t xml:space="preserve">остановлению </w:t>
      </w:r>
      <w:r w:rsidRPr="00EA6BA7">
        <w:rPr>
          <w:rFonts w:ascii="Arial" w:hAnsi="Arial" w:cs="Arial"/>
          <w:sz w:val="24"/>
          <w:szCs w:val="24"/>
        </w:rPr>
        <w:t>администрации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 </w:t>
      </w:r>
      <w:r w:rsidR="002A5B8D" w:rsidRPr="00EA6BA7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452DD9" w:rsidRPr="00EA6BA7" w:rsidRDefault="002A5B8D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«Тунгиро-Олёкминский район» </w:t>
      </w:r>
    </w:p>
    <w:p w:rsidR="00452DD9" w:rsidRPr="00EA6BA7" w:rsidRDefault="002A5B8D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Забайкальского края</w:t>
      </w:r>
    </w:p>
    <w:p w:rsidR="002A5B8D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№ 147 от 02 октября 2025 года</w:t>
      </w:r>
    </w:p>
    <w:p w:rsidR="00552128" w:rsidRPr="00EA6BA7" w:rsidRDefault="00552128">
      <w:pPr>
        <w:jc w:val="center"/>
        <w:rPr>
          <w:b/>
          <w:color w:val="000000" w:themeColor="text1"/>
          <w:sz w:val="24"/>
          <w:szCs w:val="24"/>
        </w:rPr>
      </w:pPr>
    </w:p>
    <w:p w:rsidR="002A5B8D" w:rsidRPr="00EA6BA7" w:rsidRDefault="002A5B8D" w:rsidP="00700FE2">
      <w:pPr>
        <w:pStyle w:val="af4"/>
        <w:jc w:val="center"/>
        <w:rPr>
          <w:rFonts w:ascii="Arial" w:hAnsi="Arial" w:cs="Arial"/>
          <w:b/>
          <w:sz w:val="24"/>
          <w:szCs w:val="24"/>
        </w:rPr>
      </w:pPr>
      <w:bookmarkStart w:id="1" w:name="_Hlk193114374"/>
      <w:r w:rsidRPr="00EA6BA7">
        <w:rPr>
          <w:rFonts w:ascii="Arial" w:hAnsi="Arial" w:cs="Arial"/>
          <w:b/>
          <w:color w:val="000000" w:themeColor="text1"/>
          <w:sz w:val="24"/>
          <w:szCs w:val="24"/>
        </w:rPr>
        <w:t xml:space="preserve">Положение о </w:t>
      </w:r>
      <w:r w:rsidR="00452DD9" w:rsidRPr="00EA6BA7">
        <w:rPr>
          <w:rFonts w:ascii="Arial" w:hAnsi="Arial" w:cs="Arial"/>
          <w:b/>
          <w:sz w:val="24"/>
          <w:szCs w:val="24"/>
          <w:lang w:eastAsia="ar-SA"/>
        </w:rPr>
        <w:t>К</w:t>
      </w:r>
      <w:r w:rsidRPr="00EA6BA7">
        <w:rPr>
          <w:rFonts w:ascii="Arial" w:hAnsi="Arial" w:cs="Arial"/>
          <w:b/>
          <w:sz w:val="24"/>
          <w:szCs w:val="24"/>
          <w:lang w:eastAsia="ar-SA"/>
        </w:rPr>
        <w:t xml:space="preserve">оординационном совете </w:t>
      </w:r>
      <w:r w:rsidRPr="00EA6BA7">
        <w:rPr>
          <w:rFonts w:ascii="Arial" w:hAnsi="Arial" w:cs="Arial"/>
          <w:b/>
          <w:sz w:val="24"/>
          <w:szCs w:val="24"/>
        </w:rPr>
        <w:t>при главе</w:t>
      </w:r>
    </w:p>
    <w:p w:rsidR="002A5B8D" w:rsidRPr="00EA6BA7" w:rsidRDefault="002A5B8D" w:rsidP="00700FE2">
      <w:pPr>
        <w:pStyle w:val="af4"/>
        <w:jc w:val="center"/>
        <w:rPr>
          <w:rFonts w:ascii="Arial" w:hAnsi="Arial" w:cs="Arial"/>
          <w:b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t>муниципального района «Тунгиро-Олёкминский район»</w:t>
      </w:r>
    </w:p>
    <w:p w:rsidR="002A5B8D" w:rsidRPr="00EA6BA7" w:rsidRDefault="002A5B8D" w:rsidP="00700FE2">
      <w:pPr>
        <w:pStyle w:val="af4"/>
        <w:jc w:val="center"/>
        <w:rPr>
          <w:rFonts w:ascii="Arial" w:hAnsi="Arial" w:cs="Arial"/>
          <w:b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t>Забайкальского края</w:t>
      </w:r>
      <w:r w:rsidR="00452DD9" w:rsidRPr="00EA6BA7">
        <w:rPr>
          <w:rFonts w:ascii="Arial" w:hAnsi="Arial" w:cs="Arial"/>
          <w:b/>
          <w:sz w:val="24"/>
          <w:szCs w:val="24"/>
        </w:rPr>
        <w:t xml:space="preserve"> </w:t>
      </w:r>
      <w:r w:rsidRPr="00EA6BA7">
        <w:rPr>
          <w:rFonts w:ascii="Arial" w:hAnsi="Arial" w:cs="Arial"/>
          <w:b/>
          <w:sz w:val="24"/>
          <w:szCs w:val="24"/>
        </w:rPr>
        <w:t xml:space="preserve">по взаимодействию с Общероссийским </w:t>
      </w:r>
      <w:r w:rsidRPr="00EA6BA7">
        <w:rPr>
          <w:rFonts w:ascii="Arial" w:hAnsi="Arial" w:cs="Arial"/>
          <w:b/>
          <w:sz w:val="24"/>
          <w:szCs w:val="24"/>
        </w:rPr>
        <w:br/>
        <w:t xml:space="preserve">общественно-государственным движением детей и молодежи </w:t>
      </w:r>
      <w:r w:rsidRPr="00EA6BA7">
        <w:rPr>
          <w:rFonts w:ascii="Arial" w:hAnsi="Arial" w:cs="Arial"/>
          <w:b/>
          <w:sz w:val="24"/>
          <w:szCs w:val="24"/>
        </w:rPr>
        <w:br/>
        <w:t>«Движение первых», его местными и первичными отделениями</w:t>
      </w:r>
      <w:r w:rsidRPr="00EA6BA7">
        <w:rPr>
          <w:rFonts w:ascii="Arial" w:hAnsi="Arial" w:cs="Arial"/>
          <w:b/>
          <w:sz w:val="24"/>
          <w:szCs w:val="24"/>
        </w:rPr>
        <w:br/>
        <w:t xml:space="preserve"> на территории </w:t>
      </w:r>
      <w:bookmarkEnd w:id="1"/>
      <w:r w:rsidRPr="00EA6BA7">
        <w:rPr>
          <w:rFonts w:ascii="Arial" w:hAnsi="Arial" w:cs="Arial"/>
          <w:b/>
          <w:sz w:val="24"/>
          <w:szCs w:val="24"/>
        </w:rPr>
        <w:t>муниципального района</w:t>
      </w:r>
    </w:p>
    <w:p w:rsidR="002A5B8D" w:rsidRPr="00EA6BA7" w:rsidRDefault="002A5B8D" w:rsidP="00700FE2">
      <w:pPr>
        <w:pStyle w:val="af4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t>«Тунгиро-Олёкминский район» Забайкальского края</w:t>
      </w: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5B8D" w:rsidRPr="00EA6BA7" w:rsidRDefault="002A5B8D" w:rsidP="00700FE2">
      <w:pPr>
        <w:pStyle w:val="af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F75EE" w:rsidRPr="00EA6BA7" w:rsidRDefault="00A235A7" w:rsidP="00700FE2">
      <w:pPr>
        <w:pStyle w:val="af4"/>
        <w:numPr>
          <w:ilvl w:val="0"/>
          <w:numId w:val="14"/>
        </w:numPr>
        <w:jc w:val="center"/>
        <w:rPr>
          <w:rFonts w:ascii="Arial" w:hAnsi="Arial" w:cs="Arial"/>
          <w:b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t>Общие положения</w:t>
      </w:r>
    </w:p>
    <w:p w:rsidR="00700FE2" w:rsidRPr="00EA6BA7" w:rsidRDefault="00700FE2" w:rsidP="00700FE2">
      <w:pPr>
        <w:pStyle w:val="af4"/>
        <w:ind w:left="1080"/>
        <w:rPr>
          <w:rFonts w:ascii="Arial" w:hAnsi="Arial" w:cs="Arial"/>
          <w:sz w:val="24"/>
          <w:szCs w:val="24"/>
        </w:rPr>
      </w:pP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1.1.</w:t>
      </w:r>
      <w:r w:rsidRPr="00EA6BA7">
        <w:rPr>
          <w:rFonts w:ascii="Arial" w:hAnsi="Arial" w:cs="Arial"/>
          <w:sz w:val="24"/>
          <w:szCs w:val="24"/>
        </w:rPr>
        <w:tab/>
        <w:t xml:space="preserve">Настоящее Положение определяет основные цели и задачи, состав </w:t>
      </w:r>
      <w:r w:rsidRPr="00EA6BA7">
        <w:rPr>
          <w:rFonts w:ascii="Arial" w:hAnsi="Arial" w:cs="Arial"/>
          <w:sz w:val="24"/>
          <w:szCs w:val="24"/>
        </w:rPr>
        <w:br/>
        <w:t xml:space="preserve">и организацию работы </w:t>
      </w:r>
      <w:r w:rsidR="00452DD9" w:rsidRPr="00EA6BA7">
        <w:rPr>
          <w:rFonts w:ascii="Arial" w:hAnsi="Arial" w:cs="Arial"/>
          <w:sz w:val="24"/>
          <w:szCs w:val="24"/>
        </w:rPr>
        <w:t>К</w:t>
      </w:r>
      <w:r w:rsidRPr="00EA6BA7">
        <w:rPr>
          <w:rFonts w:ascii="Arial" w:hAnsi="Arial" w:cs="Arial"/>
          <w:sz w:val="24"/>
          <w:szCs w:val="24"/>
          <w:lang w:eastAsia="ar-SA"/>
        </w:rPr>
        <w:t xml:space="preserve">оординационного совета </w:t>
      </w:r>
      <w:r w:rsidRPr="00EA6BA7">
        <w:rPr>
          <w:rFonts w:ascii="Arial" w:hAnsi="Arial" w:cs="Arial"/>
          <w:sz w:val="24"/>
          <w:szCs w:val="24"/>
        </w:rPr>
        <w:t xml:space="preserve">при </w:t>
      </w:r>
      <w:r w:rsidR="007D1FE4" w:rsidRPr="00EA6BA7">
        <w:rPr>
          <w:rFonts w:ascii="Arial" w:hAnsi="Arial" w:cs="Arial"/>
          <w:sz w:val="24"/>
          <w:szCs w:val="24"/>
        </w:rPr>
        <w:t>г</w:t>
      </w:r>
      <w:r w:rsidRPr="00EA6BA7">
        <w:rPr>
          <w:rFonts w:ascii="Arial" w:hAnsi="Arial" w:cs="Arial"/>
          <w:sz w:val="24"/>
          <w:szCs w:val="24"/>
        </w:rPr>
        <w:t xml:space="preserve">лаве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F74733" w:rsidRPr="00EA6BA7">
        <w:rPr>
          <w:rFonts w:ascii="Arial" w:hAnsi="Arial" w:cs="Arial"/>
          <w:sz w:val="24"/>
          <w:szCs w:val="24"/>
        </w:rPr>
        <w:t xml:space="preserve"> Забайкальского края</w:t>
      </w:r>
      <w:r w:rsidRPr="00EA6BA7">
        <w:rPr>
          <w:rFonts w:ascii="Arial" w:hAnsi="Arial" w:cs="Arial"/>
          <w:iCs/>
          <w:color w:val="000000" w:themeColor="text1"/>
          <w:sz w:val="24"/>
          <w:szCs w:val="24"/>
        </w:rPr>
        <w:br/>
      </w:r>
      <w:r w:rsidRPr="00EA6BA7">
        <w:rPr>
          <w:rFonts w:ascii="Arial" w:hAnsi="Arial" w:cs="Arial"/>
          <w:sz w:val="24"/>
          <w:szCs w:val="24"/>
        </w:rPr>
        <w:t xml:space="preserve">по взаимодействию с Общероссийским общественно-государственным движением детей и молодежи «Движение первых», его местными и первичными отделениями на территории </w:t>
      </w:r>
      <w:r w:rsidR="00082148" w:rsidRPr="00EA6BA7">
        <w:rPr>
          <w:rFonts w:ascii="Arial" w:hAnsi="Arial" w:cs="Arial"/>
          <w:sz w:val="24"/>
          <w:szCs w:val="24"/>
        </w:rPr>
        <w:t xml:space="preserve">муниципального района «Тунгиро-Олёкминский район» </w:t>
      </w:r>
      <w:r w:rsidR="00F74733" w:rsidRPr="00EA6BA7">
        <w:rPr>
          <w:rFonts w:ascii="Arial" w:hAnsi="Arial" w:cs="Arial"/>
          <w:sz w:val="24"/>
          <w:szCs w:val="24"/>
        </w:rPr>
        <w:t>Забайкальского края</w:t>
      </w:r>
      <w:r w:rsidRPr="00EA6BA7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Pr="00EA6BA7">
        <w:rPr>
          <w:rFonts w:ascii="Arial" w:hAnsi="Arial" w:cs="Arial"/>
          <w:sz w:val="24"/>
          <w:szCs w:val="24"/>
        </w:rPr>
        <w:t>(далее – соответственно Движение Первых, Совет).</w:t>
      </w: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1.2.</w:t>
      </w:r>
      <w:r w:rsidRPr="00EA6BA7">
        <w:rPr>
          <w:rFonts w:ascii="Arial" w:hAnsi="Arial" w:cs="Arial"/>
          <w:sz w:val="24"/>
          <w:szCs w:val="24"/>
        </w:rPr>
        <w:tab/>
        <w:t>Совет является постоянно действующим совещательным органом</w:t>
      </w:r>
      <w:r w:rsidRPr="00EA6BA7">
        <w:rPr>
          <w:rFonts w:ascii="Arial" w:hAnsi="Arial" w:cs="Arial"/>
          <w:sz w:val="24"/>
          <w:szCs w:val="24"/>
        </w:rPr>
        <w:br/>
        <w:t xml:space="preserve">при Главе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F74733" w:rsidRPr="00EA6BA7">
        <w:rPr>
          <w:rFonts w:ascii="Arial" w:hAnsi="Arial" w:cs="Arial"/>
          <w:sz w:val="24"/>
          <w:szCs w:val="24"/>
        </w:rPr>
        <w:t>Забайкальского края.</w:t>
      </w:r>
      <w:r w:rsidRPr="00EA6BA7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1.3.</w:t>
      </w:r>
      <w:r w:rsidRPr="00EA6BA7">
        <w:rPr>
          <w:rFonts w:ascii="Arial" w:hAnsi="Arial" w:cs="Arial"/>
          <w:sz w:val="24"/>
          <w:szCs w:val="24"/>
        </w:rPr>
        <w:tab/>
        <w:t xml:space="preserve">В своей деятельности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 w:rsidRPr="00EA6BA7">
        <w:rPr>
          <w:rFonts w:ascii="Arial" w:hAnsi="Arial" w:cs="Arial"/>
          <w:sz w:val="24"/>
          <w:szCs w:val="24"/>
        </w:rPr>
        <w:br/>
        <w:t xml:space="preserve">и Правительства Российской Федерации, иными нормативными правовыми актами Российской Федерации, законами и иными нормативными правовыми актами </w:t>
      </w:r>
      <w:r w:rsidR="00F74733" w:rsidRPr="00EA6BA7">
        <w:rPr>
          <w:rFonts w:ascii="Arial" w:hAnsi="Arial" w:cs="Arial"/>
          <w:sz w:val="24"/>
          <w:szCs w:val="24"/>
        </w:rPr>
        <w:t>Забайкальского края,</w:t>
      </w:r>
      <w:r w:rsidRPr="00EA6BA7">
        <w:rPr>
          <w:rFonts w:ascii="Arial" w:hAnsi="Arial" w:cs="Arial"/>
          <w:sz w:val="24"/>
          <w:szCs w:val="24"/>
        </w:rPr>
        <w:t xml:space="preserve"> муниципальными правовыми актами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F74733" w:rsidRPr="00EA6BA7">
        <w:rPr>
          <w:rFonts w:ascii="Arial" w:hAnsi="Arial" w:cs="Arial"/>
          <w:sz w:val="24"/>
          <w:szCs w:val="24"/>
        </w:rPr>
        <w:t xml:space="preserve">, </w:t>
      </w:r>
      <w:r w:rsidRPr="00EA6BA7">
        <w:rPr>
          <w:rFonts w:ascii="Arial" w:hAnsi="Arial" w:cs="Arial"/>
          <w:sz w:val="24"/>
          <w:szCs w:val="24"/>
        </w:rPr>
        <w:t>а также настоящим Положением.</w:t>
      </w: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1.4.</w:t>
      </w:r>
      <w:r w:rsidRPr="00EA6BA7">
        <w:rPr>
          <w:rFonts w:ascii="Arial" w:hAnsi="Arial" w:cs="Arial"/>
          <w:sz w:val="24"/>
          <w:szCs w:val="24"/>
        </w:rPr>
        <w:tab/>
        <w:t xml:space="preserve">Организационно-техническое и информационно-аналитическое обеспечение деятельности Совета осуществляет </w:t>
      </w:r>
      <w:r w:rsidR="00082148" w:rsidRPr="00EA6BA7">
        <w:rPr>
          <w:rFonts w:ascii="Arial" w:hAnsi="Arial" w:cs="Arial"/>
          <w:sz w:val="24"/>
          <w:szCs w:val="24"/>
        </w:rPr>
        <w:t>администрация муниципального района «Тунгиро-Олёкминский район»</w:t>
      </w:r>
      <w:r w:rsidRPr="00EA6BA7">
        <w:rPr>
          <w:rFonts w:ascii="Arial" w:hAnsi="Arial" w:cs="Arial"/>
          <w:sz w:val="24"/>
          <w:szCs w:val="24"/>
        </w:rPr>
        <w:t>.</w:t>
      </w:r>
      <w:r w:rsidR="0071488B" w:rsidRPr="00EA6BA7">
        <w:rPr>
          <w:rFonts w:ascii="Arial" w:hAnsi="Arial" w:cs="Arial"/>
          <w:sz w:val="24"/>
          <w:szCs w:val="24"/>
        </w:rPr>
        <w:t xml:space="preserve"> </w:t>
      </w:r>
    </w:p>
    <w:p w:rsidR="006F75EE" w:rsidRPr="00EA6BA7" w:rsidRDefault="006F75EE" w:rsidP="00700FE2">
      <w:pPr>
        <w:pStyle w:val="af4"/>
        <w:jc w:val="both"/>
        <w:rPr>
          <w:rFonts w:ascii="Arial" w:hAnsi="Arial" w:cs="Arial"/>
          <w:b/>
          <w:sz w:val="24"/>
          <w:szCs w:val="24"/>
        </w:rPr>
      </w:pPr>
    </w:p>
    <w:p w:rsidR="006F75EE" w:rsidRPr="00EA6BA7" w:rsidRDefault="00A235A7" w:rsidP="00700FE2">
      <w:pPr>
        <w:pStyle w:val="af4"/>
        <w:numPr>
          <w:ilvl w:val="0"/>
          <w:numId w:val="14"/>
        </w:numPr>
        <w:jc w:val="center"/>
        <w:rPr>
          <w:rFonts w:ascii="Arial" w:hAnsi="Arial" w:cs="Arial"/>
          <w:b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t>Основные цели и задачи Совета</w:t>
      </w:r>
    </w:p>
    <w:p w:rsidR="00700FE2" w:rsidRPr="00EA6BA7" w:rsidRDefault="00700FE2" w:rsidP="00700FE2">
      <w:pPr>
        <w:pStyle w:val="af4"/>
        <w:ind w:left="1080"/>
        <w:rPr>
          <w:rFonts w:ascii="Arial" w:hAnsi="Arial" w:cs="Arial"/>
          <w:sz w:val="24"/>
          <w:szCs w:val="24"/>
        </w:rPr>
      </w:pP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2.1.</w:t>
      </w:r>
      <w:r w:rsidRPr="00EA6BA7">
        <w:rPr>
          <w:rFonts w:ascii="Arial" w:hAnsi="Arial" w:cs="Arial"/>
          <w:sz w:val="24"/>
          <w:szCs w:val="24"/>
        </w:rPr>
        <w:tab/>
        <w:t>Совет создан в целях:</w:t>
      </w:r>
    </w:p>
    <w:p w:rsidR="006F75EE" w:rsidRPr="00EA6BA7" w:rsidRDefault="00700FE2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обеспечения взаимодействия между органами местного самоуправления, общественными объединениями и другими организациями</w:t>
      </w:r>
      <w:r w:rsidR="00A235A7" w:rsidRPr="00EA6BA7">
        <w:rPr>
          <w:rFonts w:ascii="Arial" w:hAnsi="Arial" w:cs="Arial"/>
          <w:sz w:val="24"/>
          <w:szCs w:val="24"/>
        </w:rPr>
        <w:br/>
        <w:t>по вопросам содействия развитию Движения Первых;</w:t>
      </w:r>
    </w:p>
    <w:p w:rsidR="006F75EE" w:rsidRPr="00EA6BA7" w:rsidRDefault="00700FE2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разработки и реализации мероприятий по поддержке</w:t>
      </w:r>
      <w:r w:rsidR="00A235A7" w:rsidRPr="00EA6BA7">
        <w:rPr>
          <w:rFonts w:ascii="Arial" w:hAnsi="Arial" w:cs="Arial"/>
          <w:sz w:val="24"/>
          <w:szCs w:val="24"/>
        </w:rPr>
        <w:br/>
        <w:t>Движения Первых;</w:t>
      </w:r>
    </w:p>
    <w:p w:rsidR="006F75EE" w:rsidRPr="00EA6BA7" w:rsidRDefault="00700FE2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оказания поддержки первичным и местным отделениям</w:t>
      </w:r>
      <w:r w:rsidR="00A235A7" w:rsidRPr="00EA6BA7">
        <w:rPr>
          <w:rFonts w:ascii="Arial" w:hAnsi="Arial" w:cs="Arial"/>
          <w:sz w:val="24"/>
          <w:szCs w:val="24"/>
        </w:rPr>
        <w:br/>
        <w:t>Движения Первых, в том числе в их взаимодействии с муниципальными учреждениями и иными организациями;</w:t>
      </w:r>
    </w:p>
    <w:p w:rsidR="006F75EE" w:rsidRPr="00EA6BA7" w:rsidRDefault="00700FE2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поддержки Движения Первых в иных формах в соответствии </w:t>
      </w:r>
      <w:r w:rsidR="00A235A7" w:rsidRPr="00EA6BA7">
        <w:rPr>
          <w:rFonts w:ascii="Arial" w:hAnsi="Arial" w:cs="Arial"/>
          <w:sz w:val="24"/>
          <w:szCs w:val="24"/>
        </w:rPr>
        <w:br/>
        <w:t>с законодательством Российской Федерации и муниципальными правовыми актами.</w:t>
      </w: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2.2.</w:t>
      </w:r>
      <w:r w:rsidRPr="00EA6BA7">
        <w:rPr>
          <w:rFonts w:ascii="Arial" w:hAnsi="Arial" w:cs="Arial"/>
          <w:sz w:val="24"/>
          <w:szCs w:val="24"/>
        </w:rPr>
        <w:tab/>
        <w:t>Основными задачами Совета являются:</w:t>
      </w:r>
    </w:p>
    <w:p w:rsidR="006F75EE" w:rsidRPr="00EA6BA7" w:rsidRDefault="00700FE2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организация участия администрации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235A7" w:rsidRPr="00EA6BA7">
        <w:rPr>
          <w:rFonts w:ascii="Arial" w:hAnsi="Arial" w:cs="Arial"/>
          <w:sz w:val="24"/>
          <w:szCs w:val="24"/>
        </w:rPr>
        <w:t>, структурных подразделений администрации муниципального образования (</w:t>
      </w:r>
      <w:r w:rsidR="00082148" w:rsidRPr="00EA6BA7">
        <w:rPr>
          <w:rFonts w:ascii="Arial" w:hAnsi="Arial" w:cs="Arial"/>
          <w:sz w:val="24"/>
          <w:szCs w:val="24"/>
        </w:rPr>
        <w:t>отдел</w:t>
      </w:r>
      <w:r w:rsidR="00A235A7" w:rsidRPr="00EA6BA7">
        <w:rPr>
          <w:rFonts w:ascii="Arial" w:hAnsi="Arial" w:cs="Arial"/>
          <w:sz w:val="24"/>
          <w:szCs w:val="24"/>
        </w:rPr>
        <w:t xml:space="preserve"> о</w:t>
      </w:r>
      <w:r w:rsidR="00082148" w:rsidRPr="00EA6BA7">
        <w:rPr>
          <w:rFonts w:ascii="Arial" w:hAnsi="Arial" w:cs="Arial"/>
          <w:sz w:val="24"/>
          <w:szCs w:val="24"/>
        </w:rPr>
        <w:t xml:space="preserve">бразования, комитет по финансам, </w:t>
      </w:r>
      <w:r w:rsidR="00A235A7" w:rsidRPr="00EA6BA7">
        <w:rPr>
          <w:rFonts w:ascii="Arial" w:hAnsi="Arial" w:cs="Arial"/>
          <w:sz w:val="24"/>
          <w:szCs w:val="24"/>
        </w:rPr>
        <w:t>отдел по культуре, спорту и</w:t>
      </w:r>
      <w:r w:rsidR="00051D08" w:rsidRPr="00EA6BA7">
        <w:rPr>
          <w:rFonts w:ascii="Arial" w:hAnsi="Arial" w:cs="Arial"/>
          <w:sz w:val="24"/>
          <w:szCs w:val="24"/>
        </w:rPr>
        <w:t xml:space="preserve"> молодежной политике</w:t>
      </w:r>
      <w:r w:rsidR="00082148" w:rsidRPr="00EA6BA7">
        <w:rPr>
          <w:rFonts w:ascii="Arial" w:hAnsi="Arial" w:cs="Arial"/>
          <w:sz w:val="24"/>
          <w:szCs w:val="24"/>
        </w:rPr>
        <w:t xml:space="preserve"> и</w:t>
      </w:r>
      <w:r w:rsidR="00A235A7" w:rsidRPr="00EA6BA7">
        <w:rPr>
          <w:rFonts w:ascii="Arial" w:hAnsi="Arial" w:cs="Arial"/>
          <w:sz w:val="24"/>
          <w:szCs w:val="24"/>
        </w:rPr>
        <w:t xml:space="preserve"> др.) в деятельности местных</w:t>
      </w:r>
      <w:r w:rsidR="00A235A7" w:rsidRPr="00EA6BA7">
        <w:rPr>
          <w:rFonts w:ascii="Arial" w:hAnsi="Arial" w:cs="Arial"/>
          <w:sz w:val="24"/>
          <w:szCs w:val="24"/>
        </w:rPr>
        <w:br/>
        <w:t>и первичных отделений Движения Первых;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содействие осуществлению профессиональной ориентации детей </w:t>
      </w:r>
      <w:r w:rsidR="00A235A7" w:rsidRPr="00EA6BA7">
        <w:rPr>
          <w:rFonts w:ascii="Arial" w:hAnsi="Arial" w:cs="Arial"/>
          <w:sz w:val="24"/>
          <w:szCs w:val="24"/>
        </w:rPr>
        <w:br/>
        <w:t>и молодежи с привлечением муниципальных и областных организаций;</w:t>
      </w:r>
    </w:p>
    <w:p w:rsidR="006F75EE" w:rsidRPr="00EA6BA7" w:rsidRDefault="00A235A7" w:rsidP="00700FE2">
      <w:pPr>
        <w:pStyle w:val="af4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вовлечение в работу местного и первичных отделений Движения Первых детско-юношеских и молодежных объединений, осуществляющих социально значимую деятельность на региональном и муниципальном уровнях;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осуществление взаимодействия с образовательными организациями, научными центрами и профессиональными сообществами в целях изучения </w:t>
      </w:r>
      <w:r w:rsidR="00A235A7" w:rsidRPr="00EA6BA7">
        <w:rPr>
          <w:rFonts w:ascii="Arial" w:hAnsi="Arial" w:cs="Arial"/>
          <w:sz w:val="24"/>
          <w:szCs w:val="24"/>
        </w:rPr>
        <w:br/>
        <w:t>и тиражирования лучших практик, методик по вопросам развития детского движения, воспитания детей и молодежи;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мониторинг перспективных всероссийских, региональных </w:t>
      </w:r>
      <w:r w:rsidR="00A235A7" w:rsidRPr="00EA6BA7">
        <w:rPr>
          <w:rFonts w:ascii="Arial" w:hAnsi="Arial" w:cs="Arial"/>
          <w:sz w:val="24"/>
          <w:szCs w:val="24"/>
        </w:rPr>
        <w:br/>
        <w:t>и муниципальных детских и молодежных инициатив и проектов и подготовка рекомендаций по их целевой поддержке, в том числе за счет бюджетных средств муниципального образования;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оказание содействия в обеспечении финансирования деятельности местного и первичных отделений Движения Первых;</w:t>
      </w:r>
    </w:p>
    <w:p w:rsidR="00452DD9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содействие развитию института наставничества в целях совершенствования подходов к работе с детьми и молодежью; 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подготовка предложений, носящих рекомендательный характер, </w:t>
      </w:r>
      <w:r w:rsidR="00A235A7" w:rsidRPr="00EA6BA7">
        <w:rPr>
          <w:rFonts w:ascii="Arial" w:hAnsi="Arial" w:cs="Arial"/>
          <w:sz w:val="24"/>
          <w:szCs w:val="24"/>
        </w:rPr>
        <w:br/>
        <w:t>по разработке мер, направленных на развитие Движения Первых, в интересах детей и молодежи в рамках системы государственной политики.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2.3.</w:t>
      </w:r>
      <w:r w:rsidRPr="00EA6BA7">
        <w:rPr>
          <w:rFonts w:ascii="Arial" w:hAnsi="Arial" w:cs="Arial"/>
          <w:sz w:val="24"/>
          <w:szCs w:val="24"/>
        </w:rPr>
        <w:tab/>
        <w:t>В целях реализации своих задач Совет вправе: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запрашивать и получать в установленном порядке необходимую информацию в рамках деятельности Движения Первых от органов местного самоуправления, а также общественных объединений и организаций;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обсуждать итоги и планы работы местного отделения</w:t>
      </w:r>
      <w:r w:rsidR="00A235A7" w:rsidRPr="00EA6BA7">
        <w:rPr>
          <w:rFonts w:ascii="Arial" w:hAnsi="Arial" w:cs="Arial"/>
          <w:sz w:val="24"/>
          <w:szCs w:val="24"/>
        </w:rPr>
        <w:br/>
        <w:t>Движения Первых;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приглашать на свои заседания руководителей и иных представителей органов местного самоуправления, общественных объединений, организаций </w:t>
      </w:r>
      <w:r w:rsidR="00A235A7" w:rsidRPr="00EA6BA7">
        <w:rPr>
          <w:rFonts w:ascii="Arial" w:hAnsi="Arial" w:cs="Arial"/>
          <w:sz w:val="24"/>
          <w:szCs w:val="24"/>
        </w:rPr>
        <w:br/>
        <w:t>и иных должностных лиц.</w:t>
      </w:r>
    </w:p>
    <w:p w:rsidR="006F75EE" w:rsidRPr="00EA6BA7" w:rsidRDefault="006F75EE" w:rsidP="00700FE2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700FE2" w:rsidRPr="00EA6BA7" w:rsidRDefault="00700FE2" w:rsidP="00700FE2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700FE2" w:rsidRPr="00EA6BA7" w:rsidRDefault="00700FE2" w:rsidP="00700FE2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F75EE" w:rsidRPr="00EA6BA7" w:rsidRDefault="00A235A7" w:rsidP="00700FE2">
      <w:pPr>
        <w:pStyle w:val="af4"/>
        <w:numPr>
          <w:ilvl w:val="0"/>
          <w:numId w:val="14"/>
        </w:numPr>
        <w:jc w:val="center"/>
        <w:rPr>
          <w:rFonts w:ascii="Arial" w:hAnsi="Arial" w:cs="Arial"/>
          <w:b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t>Состав и организация деятельности Совета</w:t>
      </w:r>
    </w:p>
    <w:p w:rsidR="00700FE2" w:rsidRPr="00EA6BA7" w:rsidRDefault="00700FE2" w:rsidP="00700FE2">
      <w:pPr>
        <w:pStyle w:val="af4"/>
        <w:ind w:left="1080"/>
        <w:rPr>
          <w:rFonts w:ascii="Arial" w:hAnsi="Arial" w:cs="Arial"/>
          <w:b/>
          <w:sz w:val="24"/>
          <w:szCs w:val="24"/>
        </w:rPr>
      </w:pP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lastRenderedPageBreak/>
        <w:t>3.1.</w:t>
      </w:r>
      <w:r w:rsidRPr="00EA6BA7">
        <w:rPr>
          <w:rFonts w:ascii="Arial" w:hAnsi="Arial" w:cs="Arial"/>
          <w:sz w:val="24"/>
          <w:szCs w:val="24"/>
        </w:rPr>
        <w:tab/>
        <w:t xml:space="preserve">Состав Совета утверждается постановлением </w:t>
      </w:r>
      <w:r w:rsidR="00082148" w:rsidRPr="00EA6BA7">
        <w:rPr>
          <w:rFonts w:ascii="Arial" w:hAnsi="Arial" w:cs="Arial"/>
          <w:sz w:val="24"/>
          <w:szCs w:val="24"/>
        </w:rPr>
        <w:t>администрации муниципального района «Тунгиро-Олёкминский район»</w:t>
      </w:r>
      <w:r w:rsidRPr="00EA6BA7">
        <w:rPr>
          <w:rFonts w:ascii="Arial" w:hAnsi="Arial" w:cs="Arial"/>
          <w:sz w:val="24"/>
          <w:szCs w:val="24"/>
        </w:rPr>
        <w:t>, согласно рекомендуемому списку, указанному в Приложении к настоящему Положению.</w:t>
      </w: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3.2.</w:t>
      </w:r>
      <w:r w:rsidRPr="00EA6BA7">
        <w:rPr>
          <w:rFonts w:ascii="Arial" w:hAnsi="Arial" w:cs="Arial"/>
          <w:sz w:val="24"/>
          <w:szCs w:val="24"/>
        </w:rPr>
        <w:tab/>
        <w:t>Совет состоит из председателя, заместителя председателя, секретаря</w:t>
      </w:r>
      <w:r w:rsidRPr="00EA6BA7">
        <w:rPr>
          <w:rFonts w:ascii="Arial" w:hAnsi="Arial" w:cs="Arial"/>
          <w:sz w:val="24"/>
          <w:szCs w:val="24"/>
        </w:rPr>
        <w:br/>
        <w:t>и членов Совета.</w:t>
      </w:r>
    </w:p>
    <w:p w:rsidR="006F75EE" w:rsidRPr="00EA6BA7" w:rsidRDefault="00A235A7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3.3.</w:t>
      </w:r>
      <w:r w:rsidRPr="00EA6BA7">
        <w:rPr>
          <w:rFonts w:ascii="Arial" w:hAnsi="Arial" w:cs="Arial"/>
          <w:sz w:val="24"/>
          <w:szCs w:val="24"/>
        </w:rPr>
        <w:tab/>
        <w:t>Руководство Совета осуществляют:</w:t>
      </w:r>
    </w:p>
    <w:p w:rsidR="006F75EE" w:rsidRPr="00EA6BA7" w:rsidRDefault="00700FE2" w:rsidP="00700FE2">
      <w:pPr>
        <w:pStyle w:val="af4"/>
        <w:ind w:firstLine="360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председатель – глава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235A7" w:rsidRPr="00EA6BA7">
        <w:rPr>
          <w:rFonts w:ascii="Arial" w:hAnsi="Arial" w:cs="Arial"/>
          <w:sz w:val="24"/>
          <w:szCs w:val="24"/>
        </w:rPr>
        <w:t>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заместитель председателя – первый заместитель главы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235A7" w:rsidRPr="00EA6BA7">
        <w:rPr>
          <w:rFonts w:ascii="Arial" w:hAnsi="Arial" w:cs="Arial"/>
          <w:sz w:val="24"/>
          <w:szCs w:val="24"/>
        </w:rPr>
        <w:t>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секретарь – председатель местного отделения Общероссийского общественно-государственного движения детей и молодежи «Движение первых» </w:t>
      </w:r>
      <w:r w:rsidR="00F74733" w:rsidRPr="00EA6BA7">
        <w:rPr>
          <w:rFonts w:ascii="Arial" w:hAnsi="Arial" w:cs="Arial"/>
          <w:sz w:val="24"/>
          <w:szCs w:val="24"/>
        </w:rPr>
        <w:t>Могочинского муниципального округа и Тунгиро-Олекминского района</w:t>
      </w:r>
      <w:r w:rsidR="00A235A7" w:rsidRPr="00EA6BA7">
        <w:rPr>
          <w:rFonts w:ascii="Arial" w:hAnsi="Arial" w:cs="Arial"/>
          <w:sz w:val="24"/>
          <w:szCs w:val="24"/>
        </w:rPr>
        <w:t>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3.4.</w:t>
      </w:r>
      <w:r w:rsidRPr="00EA6BA7">
        <w:rPr>
          <w:rFonts w:ascii="Arial" w:hAnsi="Arial" w:cs="Arial"/>
          <w:sz w:val="24"/>
          <w:szCs w:val="24"/>
        </w:rPr>
        <w:tab/>
        <w:t>Состав Сове</w:t>
      </w:r>
      <w:r w:rsidR="00452DD9" w:rsidRPr="00EA6BA7">
        <w:rPr>
          <w:rFonts w:ascii="Arial" w:hAnsi="Arial" w:cs="Arial"/>
          <w:sz w:val="24"/>
          <w:szCs w:val="24"/>
        </w:rPr>
        <w:t>та формируется из представителя</w:t>
      </w:r>
      <w:r w:rsidRPr="00EA6BA7">
        <w:rPr>
          <w:rFonts w:ascii="Arial" w:hAnsi="Arial" w:cs="Arial"/>
          <w:sz w:val="24"/>
          <w:szCs w:val="24"/>
        </w:rPr>
        <w:t>(-ей):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исполнительных органов государственной власти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235A7" w:rsidRPr="00EA6BA7">
        <w:rPr>
          <w:rFonts w:ascii="Arial" w:hAnsi="Arial" w:cs="Arial"/>
          <w:sz w:val="24"/>
          <w:szCs w:val="24"/>
        </w:rPr>
        <w:t>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органов местного самоуправления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235A7" w:rsidRPr="00EA6BA7">
        <w:rPr>
          <w:rFonts w:ascii="Arial" w:hAnsi="Arial" w:cs="Arial"/>
          <w:sz w:val="24"/>
          <w:szCs w:val="24"/>
        </w:rPr>
        <w:t>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председателя местного отделения Общероссийского </w:t>
      </w:r>
      <w:r w:rsidR="00A235A7" w:rsidRPr="00EA6BA7">
        <w:rPr>
          <w:rFonts w:ascii="Arial" w:hAnsi="Arial" w:cs="Arial"/>
          <w:sz w:val="24"/>
          <w:szCs w:val="24"/>
        </w:rPr>
        <w:br/>
        <w:t xml:space="preserve">общественно-государственного движения детей и молодежи «Движение первых» </w:t>
      </w:r>
      <w:r w:rsidR="00F74733" w:rsidRPr="00EA6BA7">
        <w:rPr>
          <w:rFonts w:ascii="Arial" w:hAnsi="Arial" w:cs="Arial"/>
          <w:sz w:val="24"/>
          <w:szCs w:val="24"/>
        </w:rPr>
        <w:t>Могочинского муниципального округа и Тунгиро-Олекминского района</w:t>
      </w:r>
      <w:r w:rsidR="00A235A7" w:rsidRPr="00EA6BA7">
        <w:rPr>
          <w:rFonts w:ascii="Arial" w:hAnsi="Arial" w:cs="Arial"/>
          <w:sz w:val="24"/>
          <w:szCs w:val="24"/>
        </w:rPr>
        <w:t>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452DD9" w:rsidRPr="00EA6BA7">
        <w:rPr>
          <w:rFonts w:ascii="Arial" w:hAnsi="Arial" w:cs="Arial"/>
          <w:sz w:val="24"/>
          <w:szCs w:val="24"/>
        </w:rPr>
        <w:t>о</w:t>
      </w:r>
      <w:r w:rsidR="00082148" w:rsidRPr="00EA6BA7">
        <w:rPr>
          <w:rFonts w:ascii="Arial" w:hAnsi="Arial" w:cs="Arial"/>
          <w:sz w:val="24"/>
          <w:szCs w:val="24"/>
        </w:rPr>
        <w:t>тдела</w:t>
      </w:r>
      <w:r w:rsidR="00A235A7" w:rsidRPr="00EA6BA7">
        <w:rPr>
          <w:rFonts w:ascii="Arial" w:hAnsi="Arial" w:cs="Arial"/>
          <w:sz w:val="24"/>
          <w:szCs w:val="24"/>
        </w:rPr>
        <w:t xml:space="preserve"> образования администрации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отдела по культуре, спорту </w:t>
      </w:r>
      <w:r w:rsidR="0071488B" w:rsidRPr="00EA6BA7">
        <w:rPr>
          <w:rFonts w:ascii="Arial" w:hAnsi="Arial" w:cs="Arial"/>
          <w:sz w:val="24"/>
          <w:szCs w:val="24"/>
        </w:rPr>
        <w:t xml:space="preserve">и молодежной </w:t>
      </w:r>
      <w:r w:rsidR="00082148" w:rsidRPr="00EA6BA7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235A7" w:rsidRPr="00EA6BA7">
        <w:rPr>
          <w:rFonts w:ascii="Arial" w:hAnsi="Arial" w:cs="Arial"/>
          <w:sz w:val="24"/>
          <w:szCs w:val="24"/>
        </w:rPr>
        <w:t>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ОМВД России по муниципальному району </w:t>
      </w:r>
      <w:r w:rsidR="0071488B" w:rsidRPr="00EA6BA7">
        <w:rPr>
          <w:rFonts w:ascii="Arial" w:hAnsi="Arial" w:cs="Arial"/>
          <w:sz w:val="24"/>
          <w:szCs w:val="24"/>
        </w:rPr>
        <w:t xml:space="preserve">Могочинского муниципального округа </w:t>
      </w:r>
      <w:r w:rsidR="00A235A7" w:rsidRPr="00EA6BA7">
        <w:rPr>
          <w:rFonts w:ascii="Arial" w:hAnsi="Arial" w:cs="Arial"/>
          <w:sz w:val="24"/>
          <w:szCs w:val="24"/>
        </w:rPr>
        <w:t>(по согласованию);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муниципального координатора проекта «Навигаторы детства» </w:t>
      </w:r>
      <w:r w:rsidR="00A235A7" w:rsidRPr="00EA6BA7">
        <w:rPr>
          <w:rFonts w:ascii="Arial" w:hAnsi="Arial" w:cs="Arial"/>
          <w:sz w:val="24"/>
          <w:szCs w:val="24"/>
        </w:rPr>
        <w:br/>
        <w:t>(по согласованию);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Молодёжной общероссийской общественной организации «Российские Студенческие отряды» (по согласованию);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Всероссийского детско-юношеского военно-патриотического общественного движения «ЮНАРМИЯ» (по согласованию).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3.5.</w:t>
      </w:r>
      <w:r w:rsidRPr="00EA6BA7">
        <w:rPr>
          <w:rFonts w:ascii="Arial" w:hAnsi="Arial" w:cs="Arial"/>
          <w:sz w:val="24"/>
          <w:szCs w:val="24"/>
        </w:rPr>
        <w:tab/>
        <w:t xml:space="preserve">Заседания Совета проводятся по инициативе председателя Совета </w:t>
      </w:r>
      <w:r w:rsidRPr="00EA6BA7">
        <w:rPr>
          <w:rFonts w:ascii="Arial" w:hAnsi="Arial" w:cs="Arial"/>
          <w:sz w:val="24"/>
          <w:szCs w:val="24"/>
        </w:rPr>
        <w:br/>
        <w:t xml:space="preserve">по мере необходимости, но не менее одного раза в квартал, а в период </w:t>
      </w:r>
      <w:r w:rsidRPr="00EA6BA7">
        <w:rPr>
          <w:rFonts w:ascii="Arial" w:hAnsi="Arial" w:cs="Arial"/>
          <w:sz w:val="24"/>
          <w:szCs w:val="24"/>
        </w:rPr>
        <w:br/>
        <w:t>его отсутствия – по инициативе заместителя председателя Совета по согласованию с председателем Совета.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3.6.</w:t>
      </w:r>
      <w:r w:rsidRPr="00EA6BA7">
        <w:rPr>
          <w:rFonts w:ascii="Arial" w:hAnsi="Arial" w:cs="Arial"/>
          <w:sz w:val="24"/>
          <w:szCs w:val="24"/>
        </w:rPr>
        <w:tab/>
        <w:t>Председатель Совета: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осуществляет руководство деятельностью Совета;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определяет направления деятельности, план работы, время и место проведения заседаний Совета, утверждает повестку заседания Совета;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ведет заседания Совета;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>подписывает протоколы заседаний Совета;</w:t>
      </w:r>
    </w:p>
    <w:p w:rsidR="006F75EE" w:rsidRPr="00EA6BA7" w:rsidRDefault="00700FE2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- </w:t>
      </w:r>
      <w:r w:rsidR="00A235A7" w:rsidRPr="00EA6BA7">
        <w:rPr>
          <w:rFonts w:ascii="Arial" w:hAnsi="Arial" w:cs="Arial"/>
          <w:sz w:val="24"/>
          <w:szCs w:val="24"/>
        </w:rPr>
        <w:t xml:space="preserve">возлагает функции секретаря Совета, в случае его отсутствия </w:t>
      </w:r>
      <w:r w:rsidR="00A235A7" w:rsidRPr="00EA6BA7">
        <w:rPr>
          <w:rFonts w:ascii="Arial" w:hAnsi="Arial" w:cs="Arial"/>
          <w:sz w:val="24"/>
          <w:szCs w:val="24"/>
        </w:rPr>
        <w:br/>
        <w:t>на заседании, на одного из членов Совета.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3.7.</w:t>
      </w:r>
      <w:r w:rsidRPr="00EA6BA7">
        <w:rPr>
          <w:rFonts w:ascii="Arial" w:hAnsi="Arial" w:cs="Arial"/>
          <w:sz w:val="24"/>
          <w:szCs w:val="24"/>
        </w:rPr>
        <w:tab/>
        <w:t>В случае отсутствия председателя Совета его функции</w:t>
      </w:r>
      <w:r w:rsidRPr="00EA6BA7">
        <w:rPr>
          <w:rFonts w:ascii="Arial" w:hAnsi="Arial" w:cs="Arial"/>
          <w:sz w:val="24"/>
          <w:szCs w:val="24"/>
        </w:rPr>
        <w:br/>
        <w:t>по его поручению выполняет заместитель председателя Совета.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3.8.</w:t>
      </w:r>
      <w:r w:rsidRPr="00EA6BA7">
        <w:rPr>
          <w:rFonts w:ascii="Arial" w:hAnsi="Arial" w:cs="Arial"/>
          <w:sz w:val="24"/>
          <w:szCs w:val="24"/>
        </w:rPr>
        <w:tab/>
        <w:t>Подготовку и организацию заседаний Совета осуществляет секретарь Совета. Члены Совета извещаются повесткой о планируемом заседании Совета</w:t>
      </w:r>
      <w:r w:rsidRPr="00EA6BA7">
        <w:rPr>
          <w:rFonts w:ascii="Arial" w:hAnsi="Arial" w:cs="Arial"/>
          <w:sz w:val="24"/>
          <w:szCs w:val="24"/>
        </w:rPr>
        <w:br/>
        <w:t>не позднее, чем за пять календарных дней до дня его проведения.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Члены Совета могут вносить предложения по планам работы Совета </w:t>
      </w:r>
      <w:r w:rsidRPr="00EA6BA7">
        <w:rPr>
          <w:rFonts w:ascii="Arial" w:hAnsi="Arial" w:cs="Arial"/>
          <w:sz w:val="24"/>
          <w:szCs w:val="24"/>
        </w:rPr>
        <w:br/>
        <w:t>и проектам повесток его заседаний, по порядку рассмотрения и существу обсуждаемых вопросов, выступать на заседаниях Совета.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3.9.</w:t>
      </w:r>
      <w:r w:rsidRPr="00EA6BA7">
        <w:rPr>
          <w:rFonts w:ascii="Arial" w:hAnsi="Arial" w:cs="Arial"/>
          <w:sz w:val="24"/>
          <w:szCs w:val="24"/>
        </w:rPr>
        <w:tab/>
        <w:t>Заседание Совета правомочно, если на нем присутствует не менее половины от числа его членов.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lastRenderedPageBreak/>
        <w:t>В отдельных случаях по решению председателя Совета заседания Совета могут проводиться в заочной форме. В этом случае секретарь Совета направляет членам Совета документы, указанные в настоящем пункте, с приложением опросных листов для заочного голосования членов Совета по вопросам повестки</w:t>
      </w:r>
      <w:r w:rsidRPr="00EA6BA7">
        <w:rPr>
          <w:rFonts w:ascii="Arial" w:hAnsi="Arial" w:cs="Arial"/>
          <w:sz w:val="24"/>
          <w:szCs w:val="24"/>
        </w:rPr>
        <w:br/>
        <w:t>в целях подготовки решений и оформления протокола заседания Совета.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3.10.</w:t>
      </w:r>
      <w:r w:rsidRPr="00EA6BA7">
        <w:rPr>
          <w:rFonts w:ascii="Arial" w:hAnsi="Arial" w:cs="Arial"/>
          <w:sz w:val="24"/>
          <w:szCs w:val="24"/>
        </w:rPr>
        <w:tab/>
        <w:t>Решение Совета считается принятым, если за него проголосовало</w:t>
      </w:r>
      <w:r w:rsidRPr="00EA6BA7">
        <w:rPr>
          <w:rFonts w:ascii="Arial" w:hAnsi="Arial" w:cs="Arial"/>
          <w:sz w:val="24"/>
          <w:szCs w:val="24"/>
        </w:rPr>
        <w:br/>
        <w:t>более половины членов Совета, присутствующих на заседании Совета. В случае несогласия с принятым решением член Совета вправе в течение трех рабочих дней со дня проведения заседания Совета направить в адрес секретаря Совета свое особое мнение по рассматриваемому вопросу, которое подлежит обязательному приобщению к протоколу заседания Совета.</w:t>
      </w:r>
    </w:p>
    <w:p w:rsidR="006F75EE" w:rsidRPr="00EA6BA7" w:rsidRDefault="00A235A7" w:rsidP="00700FE2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3.11.</w:t>
      </w:r>
      <w:r w:rsidRPr="00EA6BA7">
        <w:rPr>
          <w:rFonts w:ascii="Arial" w:hAnsi="Arial" w:cs="Arial"/>
          <w:sz w:val="24"/>
          <w:szCs w:val="24"/>
        </w:rPr>
        <w:tab/>
        <w:t>Секретарь Совета оформляет протокол заседания Совета</w:t>
      </w:r>
      <w:r w:rsidRPr="00EA6BA7">
        <w:rPr>
          <w:rFonts w:ascii="Arial" w:hAnsi="Arial" w:cs="Arial"/>
          <w:sz w:val="24"/>
          <w:szCs w:val="24"/>
        </w:rPr>
        <w:br/>
        <w:t>и представляет его для подписания председателю Совета в течение пяти рабочих дней со дня проведения заседания.</w:t>
      </w:r>
    </w:p>
    <w:p w:rsidR="006F75EE" w:rsidRPr="00EA6BA7" w:rsidRDefault="006F75EE">
      <w:pPr>
        <w:pStyle w:val="af4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F75EE" w:rsidRPr="00EA6BA7" w:rsidRDefault="00A235A7">
      <w:pPr>
        <w:spacing w:after="200"/>
        <w:ind w:firstLine="709"/>
        <w:rPr>
          <w:sz w:val="24"/>
          <w:szCs w:val="24"/>
        </w:rPr>
      </w:pPr>
      <w:r w:rsidRPr="00EA6BA7">
        <w:rPr>
          <w:sz w:val="24"/>
          <w:szCs w:val="24"/>
        </w:rPr>
        <w:br w:type="page" w:clear="all"/>
      </w:r>
    </w:p>
    <w:p w:rsidR="006F75EE" w:rsidRPr="00EA6BA7" w:rsidRDefault="006F75EE">
      <w:pPr>
        <w:spacing w:after="200"/>
        <w:ind w:firstLine="709"/>
        <w:rPr>
          <w:sz w:val="24"/>
          <w:szCs w:val="24"/>
        </w:rPr>
        <w:sectPr w:rsidR="006F75EE" w:rsidRPr="00EA6BA7" w:rsidSect="00EA6BA7">
          <w:headerReference w:type="default" r:id="rId8"/>
          <w:headerReference w:type="first" r:id="rId9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6F75EE" w:rsidRPr="00EA6BA7" w:rsidRDefault="00A235A7" w:rsidP="00700FE2">
      <w:pPr>
        <w:pStyle w:val="af4"/>
        <w:jc w:val="right"/>
        <w:rPr>
          <w:rFonts w:ascii="Arial" w:hAnsi="Arial" w:cs="Arial"/>
          <w:b/>
          <w:sz w:val="24"/>
          <w:szCs w:val="24"/>
        </w:rPr>
      </w:pPr>
      <w:r w:rsidRPr="00EA6BA7">
        <w:rPr>
          <w:rFonts w:ascii="Arial" w:hAnsi="Arial" w:cs="Arial"/>
          <w:b/>
          <w:sz w:val="24"/>
          <w:szCs w:val="24"/>
        </w:rPr>
        <w:lastRenderedPageBreak/>
        <w:t>Приложение</w:t>
      </w:r>
      <w:r w:rsidR="00452DD9" w:rsidRPr="00EA6BA7">
        <w:rPr>
          <w:rFonts w:ascii="Arial" w:hAnsi="Arial" w:cs="Arial"/>
          <w:b/>
          <w:sz w:val="24"/>
          <w:szCs w:val="24"/>
        </w:rPr>
        <w:t xml:space="preserve"> 2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 xml:space="preserve">«Тунгиро-Олёкминский район» 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Забайкальского края</w:t>
      </w:r>
    </w:p>
    <w:p w:rsidR="00452DD9" w:rsidRPr="00EA6BA7" w:rsidRDefault="00452DD9" w:rsidP="00700FE2">
      <w:pPr>
        <w:pStyle w:val="af4"/>
        <w:jc w:val="right"/>
        <w:rPr>
          <w:rFonts w:ascii="Arial" w:hAnsi="Arial" w:cs="Arial"/>
          <w:sz w:val="24"/>
          <w:szCs w:val="24"/>
        </w:rPr>
      </w:pPr>
      <w:r w:rsidRPr="00EA6BA7">
        <w:rPr>
          <w:rFonts w:ascii="Arial" w:hAnsi="Arial" w:cs="Arial"/>
          <w:sz w:val="24"/>
          <w:szCs w:val="24"/>
        </w:rPr>
        <w:t>№ 147 от 02 октября 2025 года</w:t>
      </w:r>
    </w:p>
    <w:p w:rsidR="006F75EE" w:rsidRPr="00EA6BA7" w:rsidRDefault="006F75EE">
      <w:pPr>
        <w:rPr>
          <w:sz w:val="24"/>
          <w:szCs w:val="24"/>
        </w:rPr>
      </w:pPr>
    </w:p>
    <w:p w:rsidR="006F75EE" w:rsidRPr="00EA6BA7" w:rsidRDefault="00452DD9" w:rsidP="00452DD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EA6BA7">
        <w:rPr>
          <w:b/>
          <w:bCs/>
          <w:sz w:val="24"/>
          <w:szCs w:val="24"/>
        </w:rPr>
        <w:t>С</w:t>
      </w:r>
      <w:r w:rsidR="00A235A7" w:rsidRPr="00EA6BA7">
        <w:rPr>
          <w:b/>
          <w:bCs/>
          <w:sz w:val="24"/>
          <w:szCs w:val="24"/>
        </w:rPr>
        <w:t xml:space="preserve">остав </w:t>
      </w:r>
      <w:r w:rsidR="00700FE2" w:rsidRPr="00EA6BA7">
        <w:rPr>
          <w:b/>
          <w:bCs/>
          <w:color w:val="000000"/>
          <w:sz w:val="24"/>
          <w:szCs w:val="24"/>
          <w:lang w:eastAsia="ar-SA"/>
        </w:rPr>
        <w:t>К</w:t>
      </w:r>
      <w:r w:rsidR="00A235A7" w:rsidRPr="00EA6BA7">
        <w:rPr>
          <w:b/>
          <w:bCs/>
          <w:color w:val="000000"/>
          <w:sz w:val="24"/>
          <w:szCs w:val="24"/>
          <w:lang w:eastAsia="ar-SA"/>
        </w:rPr>
        <w:t xml:space="preserve">оординационного совета </w:t>
      </w:r>
      <w:r w:rsidR="00A235A7" w:rsidRPr="00EA6BA7">
        <w:rPr>
          <w:b/>
          <w:bCs/>
          <w:sz w:val="24"/>
          <w:szCs w:val="24"/>
        </w:rPr>
        <w:t xml:space="preserve">при </w:t>
      </w:r>
      <w:r w:rsidR="002F18F9" w:rsidRPr="00EA6BA7">
        <w:rPr>
          <w:b/>
          <w:bCs/>
          <w:sz w:val="24"/>
          <w:szCs w:val="24"/>
        </w:rPr>
        <w:t>г</w:t>
      </w:r>
      <w:r w:rsidR="00A235A7" w:rsidRPr="00EA6BA7">
        <w:rPr>
          <w:b/>
          <w:bCs/>
          <w:sz w:val="24"/>
          <w:szCs w:val="24"/>
        </w:rPr>
        <w:t xml:space="preserve">лаве </w:t>
      </w:r>
      <w:r w:rsidRPr="00EA6BA7">
        <w:rPr>
          <w:b/>
          <w:bCs/>
          <w:sz w:val="24"/>
          <w:szCs w:val="24"/>
        </w:rPr>
        <w:t xml:space="preserve"> </w:t>
      </w:r>
      <w:r w:rsidR="00A235A7" w:rsidRPr="00EA6BA7">
        <w:rPr>
          <w:b/>
          <w:bCs/>
          <w:sz w:val="24"/>
          <w:szCs w:val="24"/>
        </w:rPr>
        <w:t>по в</w:t>
      </w:r>
      <w:r w:rsidRPr="00EA6BA7">
        <w:rPr>
          <w:b/>
          <w:bCs/>
          <w:sz w:val="24"/>
          <w:szCs w:val="24"/>
        </w:rPr>
        <w:t xml:space="preserve">заимодействию с Общероссийским </w:t>
      </w:r>
      <w:r w:rsidR="00A235A7" w:rsidRPr="00EA6BA7">
        <w:rPr>
          <w:b/>
          <w:bCs/>
          <w:sz w:val="24"/>
          <w:szCs w:val="24"/>
        </w:rPr>
        <w:t>общественно-государствен</w:t>
      </w:r>
      <w:r w:rsidR="00FE5672" w:rsidRPr="00EA6BA7">
        <w:rPr>
          <w:b/>
          <w:bCs/>
          <w:sz w:val="24"/>
          <w:szCs w:val="24"/>
        </w:rPr>
        <w:t xml:space="preserve">ным движением детей и молодежи  </w:t>
      </w:r>
      <w:r w:rsidR="00A235A7" w:rsidRPr="00EA6BA7">
        <w:rPr>
          <w:b/>
          <w:bCs/>
          <w:sz w:val="24"/>
          <w:szCs w:val="24"/>
        </w:rPr>
        <w:t>«Движение первых», его местными и первичными отделениями</w:t>
      </w:r>
      <w:r w:rsidR="00A235A7" w:rsidRPr="00EA6BA7">
        <w:rPr>
          <w:b/>
          <w:bCs/>
          <w:sz w:val="24"/>
          <w:szCs w:val="24"/>
        </w:rPr>
        <w:br/>
        <w:t xml:space="preserve">на территории </w:t>
      </w:r>
      <w:r w:rsidR="00082148" w:rsidRPr="00EA6BA7">
        <w:rPr>
          <w:b/>
          <w:sz w:val="24"/>
          <w:szCs w:val="24"/>
        </w:rPr>
        <w:t xml:space="preserve">муниципального района «Тунгиро-Олёкминский район» </w:t>
      </w:r>
      <w:r w:rsidR="0042149E" w:rsidRPr="00EA6BA7">
        <w:rPr>
          <w:b/>
          <w:sz w:val="24"/>
          <w:szCs w:val="24"/>
        </w:rPr>
        <w:t>Забайкальского края</w:t>
      </w:r>
    </w:p>
    <w:p w:rsidR="006F75EE" w:rsidRPr="00EA6BA7" w:rsidRDefault="006F75EE">
      <w:pPr>
        <w:jc w:val="center"/>
        <w:rPr>
          <w:rFonts w:eastAsia="Calibri"/>
          <w:b/>
          <w:bCs/>
          <w:sz w:val="24"/>
          <w:szCs w:val="24"/>
        </w:rPr>
      </w:pPr>
    </w:p>
    <w:tbl>
      <w:tblPr>
        <w:tblStyle w:val="13"/>
        <w:tblW w:w="9918" w:type="dxa"/>
        <w:tblLook w:val="04A0" w:firstRow="1" w:lastRow="0" w:firstColumn="1" w:lastColumn="0" w:noHBand="0" w:noVBand="1"/>
      </w:tblPr>
      <w:tblGrid>
        <w:gridCol w:w="2660"/>
        <w:gridCol w:w="2551"/>
        <w:gridCol w:w="4707"/>
      </w:tblGrid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Состав</w:t>
            </w:r>
          </w:p>
        </w:tc>
        <w:tc>
          <w:tcPr>
            <w:tcW w:w="2551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  <w:tc>
          <w:tcPr>
            <w:tcW w:w="4707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Должность в организации</w:t>
            </w:r>
          </w:p>
        </w:tc>
      </w:tr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Председатель Совета</w:t>
            </w:r>
          </w:p>
        </w:tc>
        <w:tc>
          <w:tcPr>
            <w:tcW w:w="2551" w:type="dxa"/>
            <w:vAlign w:val="center"/>
          </w:tcPr>
          <w:p w:rsidR="006F75EE" w:rsidRPr="00EA6BA7" w:rsidRDefault="006652EB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Ефанов Михаил Николаевич</w:t>
            </w:r>
          </w:p>
        </w:tc>
        <w:tc>
          <w:tcPr>
            <w:tcW w:w="4707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r w:rsidR="00082148" w:rsidRPr="00EA6BA7">
              <w:rPr>
                <w:rFonts w:ascii="Arial" w:hAnsi="Arial" w:cs="Arial"/>
                <w:sz w:val="24"/>
                <w:szCs w:val="24"/>
              </w:rPr>
              <w:t>муниципального района «Тунгиро-Олёкминский район»</w:t>
            </w:r>
          </w:p>
        </w:tc>
      </w:tr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Заместитель председателя Совета</w:t>
            </w:r>
          </w:p>
        </w:tc>
        <w:tc>
          <w:tcPr>
            <w:tcW w:w="2551" w:type="dxa"/>
            <w:vAlign w:val="center"/>
          </w:tcPr>
          <w:p w:rsidR="006F75EE" w:rsidRPr="00EA6BA7" w:rsidRDefault="00082148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Помелова Ольга Витальевна</w:t>
            </w:r>
          </w:p>
        </w:tc>
        <w:tc>
          <w:tcPr>
            <w:tcW w:w="4707" w:type="dxa"/>
            <w:vAlign w:val="center"/>
          </w:tcPr>
          <w:p w:rsidR="006F75EE" w:rsidRPr="00EA6BA7" w:rsidRDefault="00082148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 xml:space="preserve">Первый заместитель главы муниципального района «Тунгиро-Олёкминский район» </w:t>
            </w:r>
          </w:p>
        </w:tc>
      </w:tr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Секретарь Совета</w:t>
            </w:r>
          </w:p>
        </w:tc>
        <w:tc>
          <w:tcPr>
            <w:tcW w:w="2551" w:type="dxa"/>
            <w:vAlign w:val="center"/>
          </w:tcPr>
          <w:p w:rsidR="006F75EE" w:rsidRPr="00EA6BA7" w:rsidRDefault="00FF2591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Жеребцова Алена Леонидовна</w:t>
            </w:r>
          </w:p>
        </w:tc>
        <w:tc>
          <w:tcPr>
            <w:tcW w:w="4707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 xml:space="preserve">Председатель местного отделения Общероссийского общественно-государственного движения детей </w:t>
            </w:r>
            <w:r w:rsidRPr="00EA6BA7">
              <w:rPr>
                <w:rFonts w:ascii="Arial" w:hAnsi="Arial" w:cs="Arial"/>
                <w:sz w:val="24"/>
                <w:szCs w:val="24"/>
              </w:rPr>
              <w:br/>
              <w:t xml:space="preserve">и молодежи «Движение первых» </w:t>
            </w:r>
          </w:p>
        </w:tc>
      </w:tr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Член Совета</w:t>
            </w:r>
          </w:p>
        </w:tc>
        <w:tc>
          <w:tcPr>
            <w:tcW w:w="2551" w:type="dxa"/>
            <w:vAlign w:val="center"/>
          </w:tcPr>
          <w:p w:rsidR="006F75EE" w:rsidRPr="00EA6BA7" w:rsidRDefault="00082148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Финочкина Надежда Станиславна</w:t>
            </w:r>
          </w:p>
        </w:tc>
        <w:tc>
          <w:tcPr>
            <w:tcW w:w="4707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 xml:space="preserve">Начальник </w:t>
            </w:r>
            <w:r w:rsidR="00082148" w:rsidRPr="00EA6BA7">
              <w:rPr>
                <w:rFonts w:ascii="Arial" w:hAnsi="Arial" w:cs="Arial"/>
                <w:sz w:val="24"/>
                <w:szCs w:val="24"/>
              </w:rPr>
              <w:t xml:space="preserve">отдела </w:t>
            </w:r>
            <w:r w:rsidRPr="00EA6BA7">
              <w:rPr>
                <w:rFonts w:ascii="Arial" w:hAnsi="Arial" w:cs="Arial"/>
                <w:sz w:val="24"/>
                <w:szCs w:val="24"/>
              </w:rPr>
              <w:t xml:space="preserve">образования администрации </w:t>
            </w:r>
            <w:r w:rsidR="00082148" w:rsidRPr="00EA6BA7">
              <w:rPr>
                <w:rFonts w:ascii="Arial" w:hAnsi="Arial" w:cs="Arial"/>
                <w:sz w:val="24"/>
                <w:szCs w:val="24"/>
              </w:rPr>
              <w:t>муниципального района «Тунгиро-Олёкминский район»</w:t>
            </w:r>
          </w:p>
        </w:tc>
      </w:tr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Член Совета</w:t>
            </w:r>
          </w:p>
        </w:tc>
        <w:tc>
          <w:tcPr>
            <w:tcW w:w="2551" w:type="dxa"/>
            <w:vAlign w:val="center"/>
          </w:tcPr>
          <w:p w:rsidR="006F75EE" w:rsidRPr="00EA6BA7" w:rsidRDefault="00082148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Щекина Алена Валерьевна</w:t>
            </w:r>
          </w:p>
        </w:tc>
        <w:tc>
          <w:tcPr>
            <w:tcW w:w="4707" w:type="dxa"/>
            <w:vAlign w:val="center"/>
          </w:tcPr>
          <w:p w:rsidR="006F75EE" w:rsidRPr="00EA6BA7" w:rsidRDefault="00823DE2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 xml:space="preserve">Начальник отдела </w:t>
            </w:r>
            <w:r w:rsidRPr="00EA6BA7">
              <w:rPr>
                <w:rFonts w:ascii="Arial" w:hAnsi="Arial" w:cs="Arial"/>
                <w:sz w:val="24"/>
                <w:szCs w:val="24"/>
              </w:rPr>
              <w:br/>
              <w:t xml:space="preserve">по культуре, спорту и молодежной политике администрации </w:t>
            </w:r>
            <w:r w:rsidR="00082148" w:rsidRPr="00EA6BA7">
              <w:rPr>
                <w:rFonts w:ascii="Arial" w:hAnsi="Arial" w:cs="Arial"/>
                <w:sz w:val="24"/>
                <w:szCs w:val="24"/>
              </w:rPr>
              <w:t>муниципального района «Тунгиро-Олёкминский район»</w:t>
            </w:r>
          </w:p>
        </w:tc>
      </w:tr>
      <w:tr w:rsidR="006F75EE" w:rsidRPr="00EA6BA7" w:rsidTr="00FE5672">
        <w:tc>
          <w:tcPr>
            <w:tcW w:w="2660" w:type="dxa"/>
            <w:vAlign w:val="center"/>
          </w:tcPr>
          <w:p w:rsidR="006F75EE" w:rsidRPr="00EA6BA7" w:rsidRDefault="00A235A7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Член Совета</w:t>
            </w:r>
          </w:p>
        </w:tc>
        <w:tc>
          <w:tcPr>
            <w:tcW w:w="2551" w:type="dxa"/>
            <w:vAlign w:val="center"/>
          </w:tcPr>
          <w:p w:rsidR="006F75EE" w:rsidRPr="00EA6BA7" w:rsidRDefault="006652EB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Яковлева Ярослава Александровна</w:t>
            </w:r>
          </w:p>
        </w:tc>
        <w:tc>
          <w:tcPr>
            <w:tcW w:w="4707" w:type="dxa"/>
            <w:vAlign w:val="center"/>
          </w:tcPr>
          <w:p w:rsidR="006F75EE" w:rsidRPr="00EA6BA7" w:rsidRDefault="006652EB" w:rsidP="006652EB">
            <w:pPr>
              <w:pStyle w:val="af4"/>
              <w:rPr>
                <w:rFonts w:ascii="Arial" w:hAnsi="Arial" w:cs="Arial"/>
                <w:sz w:val="24"/>
                <w:szCs w:val="24"/>
              </w:rPr>
            </w:pPr>
            <w:r w:rsidRPr="00EA6BA7">
              <w:rPr>
                <w:rFonts w:ascii="Arial" w:hAnsi="Arial" w:cs="Arial"/>
                <w:sz w:val="24"/>
                <w:szCs w:val="24"/>
              </w:rPr>
              <w:t>Специалист по опеке и  попечительству, секретарь муниципальной КДН и ЗП отдела образования муниципального района «Тунгиро-Олёкминский район»</w:t>
            </w:r>
          </w:p>
        </w:tc>
      </w:tr>
    </w:tbl>
    <w:p w:rsidR="006F75EE" w:rsidRPr="00EA6BA7" w:rsidRDefault="006F75EE">
      <w:pPr>
        <w:spacing w:after="160" w:line="259" w:lineRule="auto"/>
        <w:rPr>
          <w:sz w:val="24"/>
          <w:szCs w:val="24"/>
        </w:rPr>
      </w:pPr>
    </w:p>
    <w:sectPr w:rsidR="006F75EE" w:rsidRPr="00EA6BA7" w:rsidSect="00EA6BA7"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180" w:rsidRDefault="00703180">
      <w:pPr>
        <w:spacing w:line="240" w:lineRule="auto"/>
      </w:pPr>
      <w:r>
        <w:separator/>
      </w:r>
    </w:p>
  </w:endnote>
  <w:endnote w:type="continuationSeparator" w:id="0">
    <w:p w:rsidR="00703180" w:rsidRDefault="007031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180" w:rsidRDefault="00703180">
      <w:pPr>
        <w:spacing w:line="240" w:lineRule="auto"/>
      </w:pPr>
      <w:r>
        <w:separator/>
      </w:r>
    </w:p>
  </w:footnote>
  <w:footnote w:type="continuationSeparator" w:id="0">
    <w:p w:rsidR="00703180" w:rsidRDefault="007031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2240390"/>
      <w:docPartObj>
        <w:docPartGallery w:val="Page Numbers (Top of Page)"/>
        <w:docPartUnique/>
      </w:docPartObj>
    </w:sdtPr>
    <w:sdtEndPr/>
    <w:sdtContent>
      <w:p w:rsidR="00082148" w:rsidRDefault="00141501">
        <w:pPr>
          <w:pStyle w:val="af7"/>
          <w:jc w:val="center"/>
          <w:rPr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821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6BA7"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48" w:rsidRDefault="00082148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E4C2C"/>
    <w:multiLevelType w:val="hybridMultilevel"/>
    <w:tmpl w:val="054C8206"/>
    <w:lvl w:ilvl="0" w:tplc="0D12A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34BF1"/>
    <w:multiLevelType w:val="hybridMultilevel"/>
    <w:tmpl w:val="B9D83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E27EE"/>
    <w:multiLevelType w:val="hybridMultilevel"/>
    <w:tmpl w:val="26A6184A"/>
    <w:lvl w:ilvl="0" w:tplc="0E9CCE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AF6745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3CE16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EE487A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D29A5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8EA8E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2886C3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6804DD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196FA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7D01E3"/>
    <w:multiLevelType w:val="hybridMultilevel"/>
    <w:tmpl w:val="2C3EB05E"/>
    <w:lvl w:ilvl="0" w:tplc="832CCB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00E79A">
      <w:start w:val="1"/>
      <w:numFmt w:val="lowerLetter"/>
      <w:lvlText w:val="%2."/>
      <w:lvlJc w:val="left"/>
      <w:pPr>
        <w:ind w:left="1440" w:hanging="360"/>
      </w:pPr>
    </w:lvl>
    <w:lvl w:ilvl="2" w:tplc="7DE08B78">
      <w:start w:val="1"/>
      <w:numFmt w:val="lowerRoman"/>
      <w:lvlText w:val="%3."/>
      <w:lvlJc w:val="right"/>
      <w:pPr>
        <w:ind w:left="2160" w:hanging="180"/>
      </w:pPr>
    </w:lvl>
    <w:lvl w:ilvl="3" w:tplc="04269AA8">
      <w:start w:val="1"/>
      <w:numFmt w:val="decimal"/>
      <w:lvlText w:val="%4."/>
      <w:lvlJc w:val="left"/>
      <w:pPr>
        <w:ind w:left="2880" w:hanging="360"/>
      </w:pPr>
    </w:lvl>
    <w:lvl w:ilvl="4" w:tplc="C7C2FA5C">
      <w:start w:val="1"/>
      <w:numFmt w:val="lowerLetter"/>
      <w:lvlText w:val="%5."/>
      <w:lvlJc w:val="left"/>
      <w:pPr>
        <w:ind w:left="3600" w:hanging="360"/>
      </w:pPr>
    </w:lvl>
    <w:lvl w:ilvl="5" w:tplc="54E2B22A">
      <w:start w:val="1"/>
      <w:numFmt w:val="lowerRoman"/>
      <w:lvlText w:val="%6."/>
      <w:lvlJc w:val="right"/>
      <w:pPr>
        <w:ind w:left="4320" w:hanging="180"/>
      </w:pPr>
    </w:lvl>
    <w:lvl w:ilvl="6" w:tplc="831C31A2">
      <w:start w:val="1"/>
      <w:numFmt w:val="decimal"/>
      <w:lvlText w:val="%7."/>
      <w:lvlJc w:val="left"/>
      <w:pPr>
        <w:ind w:left="5040" w:hanging="360"/>
      </w:pPr>
    </w:lvl>
    <w:lvl w:ilvl="7" w:tplc="5B425F5E">
      <w:start w:val="1"/>
      <w:numFmt w:val="lowerLetter"/>
      <w:lvlText w:val="%8."/>
      <w:lvlJc w:val="left"/>
      <w:pPr>
        <w:ind w:left="5760" w:hanging="360"/>
      </w:pPr>
    </w:lvl>
    <w:lvl w:ilvl="8" w:tplc="2A4E58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47495"/>
    <w:multiLevelType w:val="hybridMultilevel"/>
    <w:tmpl w:val="6DC6E464"/>
    <w:lvl w:ilvl="0" w:tplc="29B696B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04F765E"/>
    <w:multiLevelType w:val="hybridMultilevel"/>
    <w:tmpl w:val="6E7A9B66"/>
    <w:lvl w:ilvl="0" w:tplc="3A400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981C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422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3899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DEE5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9A1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D4F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8B1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909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77993"/>
    <w:multiLevelType w:val="hybridMultilevel"/>
    <w:tmpl w:val="9384B2E4"/>
    <w:lvl w:ilvl="0" w:tplc="60C87592">
      <w:start w:val="2025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CECADA6C">
      <w:start w:val="1"/>
      <w:numFmt w:val="lowerLetter"/>
      <w:lvlText w:val="%2."/>
      <w:lvlJc w:val="left"/>
      <w:pPr>
        <w:ind w:left="1440" w:hanging="360"/>
      </w:pPr>
    </w:lvl>
    <w:lvl w:ilvl="2" w:tplc="FC9A3CC2">
      <w:start w:val="1"/>
      <w:numFmt w:val="lowerRoman"/>
      <w:lvlText w:val="%3."/>
      <w:lvlJc w:val="right"/>
      <w:pPr>
        <w:ind w:left="2160" w:hanging="180"/>
      </w:pPr>
    </w:lvl>
    <w:lvl w:ilvl="3" w:tplc="53F2C974">
      <w:start w:val="1"/>
      <w:numFmt w:val="decimal"/>
      <w:lvlText w:val="%4."/>
      <w:lvlJc w:val="left"/>
      <w:pPr>
        <w:ind w:left="2880" w:hanging="360"/>
      </w:pPr>
    </w:lvl>
    <w:lvl w:ilvl="4" w:tplc="1C38D064">
      <w:start w:val="1"/>
      <w:numFmt w:val="lowerLetter"/>
      <w:lvlText w:val="%5."/>
      <w:lvlJc w:val="left"/>
      <w:pPr>
        <w:ind w:left="3600" w:hanging="360"/>
      </w:pPr>
    </w:lvl>
    <w:lvl w:ilvl="5" w:tplc="1200E6E6">
      <w:start w:val="1"/>
      <w:numFmt w:val="lowerRoman"/>
      <w:lvlText w:val="%6."/>
      <w:lvlJc w:val="right"/>
      <w:pPr>
        <w:ind w:left="4320" w:hanging="180"/>
      </w:pPr>
    </w:lvl>
    <w:lvl w:ilvl="6" w:tplc="AD041392">
      <w:start w:val="1"/>
      <w:numFmt w:val="decimal"/>
      <w:lvlText w:val="%7."/>
      <w:lvlJc w:val="left"/>
      <w:pPr>
        <w:ind w:left="5040" w:hanging="360"/>
      </w:pPr>
    </w:lvl>
    <w:lvl w:ilvl="7" w:tplc="38BAAFBA">
      <w:start w:val="1"/>
      <w:numFmt w:val="lowerLetter"/>
      <w:lvlText w:val="%8."/>
      <w:lvlJc w:val="left"/>
      <w:pPr>
        <w:ind w:left="5760" w:hanging="360"/>
      </w:pPr>
    </w:lvl>
    <w:lvl w:ilvl="8" w:tplc="E334C52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A4790"/>
    <w:multiLevelType w:val="hybridMultilevel"/>
    <w:tmpl w:val="35789C16"/>
    <w:lvl w:ilvl="0" w:tplc="964ED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8449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547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C2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6A2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D6D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A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E45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D01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04A80"/>
    <w:multiLevelType w:val="hybridMultilevel"/>
    <w:tmpl w:val="CF9E56C2"/>
    <w:lvl w:ilvl="0" w:tplc="D07E08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3200E2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94A6E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38A4F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8A8F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17C0A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2A055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E22A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86A6A0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953DDF"/>
    <w:multiLevelType w:val="hybridMultilevel"/>
    <w:tmpl w:val="B9D26640"/>
    <w:lvl w:ilvl="0" w:tplc="C3BC95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26CD7"/>
    <w:multiLevelType w:val="hybridMultilevel"/>
    <w:tmpl w:val="8188A7EE"/>
    <w:lvl w:ilvl="0" w:tplc="F080F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B2A6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FE7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01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D641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3AE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60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2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E6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051B7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C944D5"/>
    <w:multiLevelType w:val="hybridMultilevel"/>
    <w:tmpl w:val="9EAE0B78"/>
    <w:lvl w:ilvl="0" w:tplc="76A4F07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EFB8150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4F046AE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606D09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BBDEAE5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C29EDA00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CEA4107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D960D454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0C07B36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69855C70"/>
    <w:multiLevelType w:val="multilevel"/>
    <w:tmpl w:val="E00E23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0"/>
  </w:num>
  <w:num w:numId="5">
    <w:abstractNumId w:val="3"/>
  </w:num>
  <w:num w:numId="6">
    <w:abstractNumId w:val="12"/>
  </w:num>
  <w:num w:numId="7">
    <w:abstractNumId w:val="8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"/>
  </w:num>
  <w:num w:numId="12">
    <w:abstractNumId w:val="4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5EE"/>
    <w:rsid w:val="00051D08"/>
    <w:rsid w:val="00082148"/>
    <w:rsid w:val="00141501"/>
    <w:rsid w:val="002A5B8D"/>
    <w:rsid w:val="002F18F9"/>
    <w:rsid w:val="0042149E"/>
    <w:rsid w:val="00452DD9"/>
    <w:rsid w:val="00552128"/>
    <w:rsid w:val="0057019B"/>
    <w:rsid w:val="006652EB"/>
    <w:rsid w:val="006F75EE"/>
    <w:rsid w:val="00700FE2"/>
    <w:rsid w:val="00703180"/>
    <w:rsid w:val="0071488B"/>
    <w:rsid w:val="007D1FE4"/>
    <w:rsid w:val="00823DE2"/>
    <w:rsid w:val="00946D43"/>
    <w:rsid w:val="009A34A4"/>
    <w:rsid w:val="00A235A7"/>
    <w:rsid w:val="00A305D6"/>
    <w:rsid w:val="00C0743E"/>
    <w:rsid w:val="00C3447D"/>
    <w:rsid w:val="00CF59C2"/>
    <w:rsid w:val="00CF6B19"/>
    <w:rsid w:val="00EA6BA7"/>
    <w:rsid w:val="00F74733"/>
    <w:rsid w:val="00FE5672"/>
    <w:rsid w:val="00FF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095F15-1332-4CC4-B551-E5E27C65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19B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019B"/>
    <w:pPr>
      <w:keepNext/>
      <w:keepLines/>
      <w:spacing w:before="480" w:after="20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019B"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7019B"/>
    <w:pPr>
      <w:keepNext/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7019B"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7019B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7019B"/>
    <w:pPr>
      <w:keepNext/>
      <w:keepLines/>
      <w:spacing w:before="320" w:after="2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7019B"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7019B"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7019B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19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019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7019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7019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7019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7019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7019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7019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7019B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7019B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57019B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7019B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7019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7019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7019B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7019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7019B"/>
    <w:rPr>
      <w:i/>
    </w:rPr>
  </w:style>
  <w:style w:type="character" w:customStyle="1" w:styleId="HeaderChar">
    <w:name w:val="Header Char"/>
    <w:basedOn w:val="a0"/>
    <w:uiPriority w:val="99"/>
    <w:rsid w:val="0057019B"/>
  </w:style>
  <w:style w:type="character" w:customStyle="1" w:styleId="FooterChar">
    <w:name w:val="Footer Char"/>
    <w:basedOn w:val="a0"/>
    <w:uiPriority w:val="99"/>
    <w:rsid w:val="0057019B"/>
  </w:style>
  <w:style w:type="paragraph" w:styleId="a9">
    <w:name w:val="caption"/>
    <w:basedOn w:val="a"/>
    <w:next w:val="a"/>
    <w:link w:val="aa"/>
    <w:uiPriority w:val="35"/>
    <w:semiHidden/>
    <w:unhideWhenUsed/>
    <w:qFormat/>
    <w:rsid w:val="0057019B"/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sid w:val="0057019B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7019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7019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7019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7019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7019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57019B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7019B"/>
    <w:rPr>
      <w:sz w:val="18"/>
    </w:rPr>
  </w:style>
  <w:style w:type="character" w:styleId="ad">
    <w:name w:val="footnote reference"/>
    <w:basedOn w:val="a0"/>
    <w:uiPriority w:val="99"/>
    <w:unhideWhenUsed/>
    <w:rsid w:val="0057019B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7019B"/>
    <w:pPr>
      <w:spacing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7019B"/>
    <w:rPr>
      <w:sz w:val="20"/>
    </w:rPr>
  </w:style>
  <w:style w:type="character" w:styleId="af0">
    <w:name w:val="endnote reference"/>
    <w:basedOn w:val="a0"/>
    <w:uiPriority w:val="99"/>
    <w:semiHidden/>
    <w:unhideWhenUsed/>
    <w:rsid w:val="0057019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7019B"/>
    <w:pPr>
      <w:spacing w:after="57"/>
    </w:pPr>
  </w:style>
  <w:style w:type="paragraph" w:styleId="23">
    <w:name w:val="toc 2"/>
    <w:basedOn w:val="a"/>
    <w:next w:val="a"/>
    <w:uiPriority w:val="39"/>
    <w:unhideWhenUsed/>
    <w:rsid w:val="0057019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7019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7019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7019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7019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7019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7019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7019B"/>
    <w:pPr>
      <w:spacing w:after="57"/>
      <w:ind w:left="2268"/>
    </w:pPr>
  </w:style>
  <w:style w:type="paragraph" w:styleId="af1">
    <w:name w:val="TOC Heading"/>
    <w:uiPriority w:val="39"/>
    <w:unhideWhenUsed/>
    <w:rsid w:val="0057019B"/>
  </w:style>
  <w:style w:type="paragraph" w:styleId="af2">
    <w:name w:val="table of figures"/>
    <w:basedOn w:val="a"/>
    <w:next w:val="a"/>
    <w:uiPriority w:val="99"/>
    <w:unhideWhenUsed/>
    <w:rsid w:val="0057019B"/>
  </w:style>
  <w:style w:type="paragraph" w:styleId="af3">
    <w:name w:val="List Paragraph"/>
    <w:basedOn w:val="a"/>
    <w:uiPriority w:val="34"/>
    <w:qFormat/>
    <w:rsid w:val="0057019B"/>
    <w:pPr>
      <w:ind w:left="720"/>
      <w:contextualSpacing/>
    </w:pPr>
  </w:style>
  <w:style w:type="paragraph" w:styleId="af4">
    <w:name w:val="No Spacing"/>
    <w:link w:val="af5"/>
    <w:uiPriority w:val="1"/>
    <w:qFormat/>
    <w:rsid w:val="0057019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rsid w:val="0057019B"/>
    <w:rPr>
      <w:rFonts w:ascii="Calibri" w:eastAsia="Calibri" w:hAnsi="Calibri" w:cs="Times New Roman"/>
    </w:rPr>
  </w:style>
  <w:style w:type="table" w:styleId="af6">
    <w:name w:val="Table Grid"/>
    <w:basedOn w:val="a1"/>
    <w:uiPriority w:val="59"/>
    <w:rsid w:val="0057019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6"/>
    <w:uiPriority w:val="59"/>
    <w:rsid w:val="0057019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rsid w:val="0057019B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57019B"/>
    <w:rPr>
      <w:rFonts w:ascii="Arial" w:eastAsia="Arial" w:hAnsi="Arial" w:cs="Arial"/>
      <w:lang w:eastAsia="ru-RU"/>
    </w:rPr>
  </w:style>
  <w:style w:type="paragraph" w:styleId="af9">
    <w:name w:val="footer"/>
    <w:basedOn w:val="a"/>
    <w:link w:val="afa"/>
    <w:uiPriority w:val="99"/>
    <w:unhideWhenUsed/>
    <w:rsid w:val="0057019B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57019B"/>
    <w:rPr>
      <w:rFonts w:ascii="Arial" w:eastAsia="Arial" w:hAnsi="Arial" w:cs="Arial"/>
      <w:lang w:eastAsia="ru-RU"/>
    </w:rPr>
  </w:style>
  <w:style w:type="character" w:styleId="afb">
    <w:name w:val="annotation reference"/>
    <w:basedOn w:val="a0"/>
    <w:uiPriority w:val="99"/>
    <w:semiHidden/>
    <w:unhideWhenUsed/>
    <w:rsid w:val="0057019B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57019B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57019B"/>
    <w:rPr>
      <w:rFonts w:ascii="Arial" w:eastAsia="Arial" w:hAnsi="Arial" w:cs="Arial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7019B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57019B"/>
    <w:rPr>
      <w:rFonts w:ascii="Arial" w:eastAsia="Arial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5701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7019B"/>
    <w:rPr>
      <w:rFonts w:ascii="Segoe UI" w:eastAsia="Arial" w:hAnsi="Segoe UI" w:cs="Segoe UI"/>
      <w:sz w:val="18"/>
      <w:szCs w:val="18"/>
      <w:lang w:eastAsia="ru-RU"/>
    </w:rPr>
  </w:style>
  <w:style w:type="paragraph" w:styleId="aff2">
    <w:name w:val="Normal (Web)"/>
    <w:basedOn w:val="a"/>
    <w:uiPriority w:val="99"/>
    <w:unhideWhenUsed/>
    <w:rsid w:val="0057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paragraph">
    <w:name w:val="futurismarkdown-paragraph"/>
    <w:basedOn w:val="a"/>
    <w:rsid w:val="0057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Strong"/>
    <w:basedOn w:val="a0"/>
    <w:uiPriority w:val="22"/>
    <w:qFormat/>
    <w:rsid w:val="0057019B"/>
    <w:rPr>
      <w:b/>
      <w:bCs/>
    </w:rPr>
  </w:style>
  <w:style w:type="character" w:styleId="aff4">
    <w:name w:val="Hyperlink"/>
    <w:basedOn w:val="a0"/>
    <w:uiPriority w:val="99"/>
    <w:semiHidden/>
    <w:unhideWhenUsed/>
    <w:rsid w:val="0057019B"/>
    <w:rPr>
      <w:color w:val="0000FF"/>
      <w:u w:val="single"/>
    </w:rPr>
  </w:style>
  <w:style w:type="character" w:customStyle="1" w:styleId="aff5">
    <w:name w:val="Основной текст_"/>
    <w:basedOn w:val="a0"/>
    <w:link w:val="14"/>
    <w:rsid w:val="0057019B"/>
    <w:rPr>
      <w:rFonts w:ascii="Times New Roman" w:eastAsia="Times New Roman" w:hAnsi="Times New Roman" w:cs="Times New Roman"/>
      <w:sz w:val="28"/>
      <w:szCs w:val="28"/>
    </w:rPr>
  </w:style>
  <w:style w:type="character" w:customStyle="1" w:styleId="aff6">
    <w:name w:val="Подпись к таблице_"/>
    <w:basedOn w:val="a0"/>
    <w:link w:val="aff7"/>
    <w:rsid w:val="0057019B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14">
    <w:name w:val="Основной текст1"/>
    <w:basedOn w:val="a"/>
    <w:link w:val="aff5"/>
    <w:rsid w:val="0057019B"/>
    <w:pPr>
      <w:widowControl w:val="0"/>
      <w:spacing w:after="36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aff7">
    <w:name w:val="Подпись к таблице"/>
    <w:basedOn w:val="a"/>
    <w:link w:val="aff6"/>
    <w:rsid w:val="0057019B"/>
    <w:pPr>
      <w:widowControl w:val="0"/>
      <w:spacing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en-US"/>
    </w:rPr>
  </w:style>
  <w:style w:type="paragraph" w:styleId="aff8">
    <w:name w:val="Revision"/>
    <w:hidden/>
    <w:uiPriority w:val="99"/>
    <w:semiHidden/>
    <w:rsid w:val="0057019B"/>
    <w:pPr>
      <w:spacing w:after="0" w:line="240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91F61-2E63-4FF3-8C52-6D28A3BC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6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Белоусова Дарья Егоровна</dc:creator>
  <cp:keywords/>
  <dc:description/>
  <cp:lastModifiedBy>Barahtina</cp:lastModifiedBy>
  <cp:revision>22</cp:revision>
  <cp:lastPrinted>2025-10-03T07:38:00Z</cp:lastPrinted>
  <dcterms:created xsi:type="dcterms:W3CDTF">2025-04-04T15:38:00Z</dcterms:created>
  <dcterms:modified xsi:type="dcterms:W3CDTF">2025-10-29T02:08:00Z</dcterms:modified>
</cp:coreProperties>
</file>