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FE7" w:rsidRPr="00AD2505" w:rsidRDefault="00115F55" w:rsidP="00967B6A">
      <w:pPr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68"/>
          <w:szCs w:val="68"/>
          <w:lang w:eastAsia="ru-RU"/>
        </w:rPr>
      </w:pPr>
      <w:r w:rsidRPr="008D6FE7">
        <w:rPr>
          <w:rFonts w:ascii="Times New Roman" w:eastAsia="Times New Roman" w:hAnsi="Times New Roman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Конкурс по охране труда </w:t>
      </w:r>
    </w:p>
    <w:p w:rsidR="00115F55" w:rsidRPr="008D6FE7" w:rsidRDefault="00115F55" w:rsidP="00967B6A">
      <w:pPr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</w:rPr>
      </w:pPr>
      <w:r w:rsidRPr="008D6FE7">
        <w:rPr>
          <w:rFonts w:ascii="Times New Roman" w:eastAsia="Times New Roman" w:hAnsi="Times New Roman" w:cs="Times New Roman"/>
          <w:b/>
          <w:bCs/>
          <w:color w:val="333333"/>
          <w:kern w:val="36"/>
          <w:sz w:val="68"/>
          <w:szCs w:val="68"/>
          <w:lang w:eastAsia="ru-RU"/>
        </w:rPr>
        <w:t>за 2024 год</w:t>
      </w:r>
    </w:p>
    <w:p w:rsidR="00115F55" w:rsidRPr="008D6FE7" w:rsidRDefault="00115F55" w:rsidP="008D6FE7">
      <w:pPr>
        <w:rPr>
          <w:rFonts w:ascii="Times New Roman" w:hAnsi="Times New Roman" w:cs="Times New Roman"/>
          <w:sz w:val="36"/>
          <w:szCs w:val="36"/>
          <w:lang w:eastAsia="ru-RU"/>
        </w:rPr>
      </w:pPr>
      <w:r w:rsidRPr="008D6FE7">
        <w:rPr>
          <w:rFonts w:ascii="Times New Roman" w:hAnsi="Times New Roman" w:cs="Times New Roman"/>
          <w:sz w:val="36"/>
          <w:szCs w:val="36"/>
          <w:lang w:eastAsia="ru-RU"/>
        </w:rPr>
        <w:t>Адрес и контакты Конкурсной комиссии районного этапа ежегодного Регионального конкурса на лучшую организацию работы по охране труда в Забайкальском крае:</w:t>
      </w:r>
    </w:p>
    <w:p w:rsidR="008219A2" w:rsidRDefault="008219A2" w:rsidP="008D6FE7">
      <w:pPr>
        <w:rPr>
          <w:rFonts w:ascii="Times New Roman" w:hAnsi="Times New Roman" w:cs="Times New Roman"/>
          <w:i/>
          <w:iCs/>
          <w:sz w:val="36"/>
          <w:szCs w:val="36"/>
          <w:lang w:eastAsia="ru-RU"/>
        </w:rPr>
      </w:pPr>
      <w:r>
        <w:rPr>
          <w:rFonts w:ascii="Times New Roman" w:hAnsi="Times New Roman" w:cs="Times New Roman"/>
          <w:i/>
          <w:iCs/>
          <w:sz w:val="36"/>
          <w:szCs w:val="36"/>
          <w:lang w:eastAsia="ru-RU"/>
        </w:rPr>
        <w:t>Прием заявок осуществляется с 03 февраля по 28 февраля 2025 года.</w:t>
      </w:r>
      <w:bookmarkStart w:id="0" w:name="_GoBack"/>
      <w:bookmarkEnd w:id="0"/>
    </w:p>
    <w:p w:rsidR="00AD2505" w:rsidRDefault="00AD2505" w:rsidP="008D6FE7">
      <w:pPr>
        <w:rPr>
          <w:rFonts w:ascii="Times New Roman" w:hAnsi="Times New Roman" w:cs="Times New Roman"/>
          <w:i/>
          <w:iCs/>
          <w:sz w:val="36"/>
          <w:szCs w:val="36"/>
          <w:lang w:eastAsia="ru-RU"/>
        </w:rPr>
      </w:pPr>
      <w:r>
        <w:rPr>
          <w:rFonts w:ascii="Times New Roman" w:hAnsi="Times New Roman" w:cs="Times New Roman"/>
          <w:i/>
          <w:iCs/>
          <w:sz w:val="36"/>
          <w:szCs w:val="36"/>
          <w:lang w:eastAsia="ru-RU"/>
        </w:rPr>
        <w:t>Заявки принимаются по адресу:</w:t>
      </w:r>
    </w:p>
    <w:p w:rsidR="00AD2505" w:rsidRDefault="00967B6A" w:rsidP="008D6FE7">
      <w:pPr>
        <w:rPr>
          <w:rFonts w:ascii="Times New Roman" w:hAnsi="Times New Roman" w:cs="Times New Roman"/>
          <w:i/>
          <w:iCs/>
          <w:sz w:val="36"/>
          <w:szCs w:val="36"/>
          <w:lang w:eastAsia="ru-RU"/>
        </w:rPr>
      </w:pPr>
      <w:r w:rsidRPr="008D6FE7">
        <w:rPr>
          <w:rFonts w:ascii="Times New Roman" w:hAnsi="Times New Roman" w:cs="Times New Roman"/>
          <w:i/>
          <w:iCs/>
          <w:sz w:val="36"/>
          <w:szCs w:val="36"/>
          <w:lang w:eastAsia="ru-RU"/>
        </w:rPr>
        <w:t xml:space="preserve">Тунгиро-Олёкминский район, с. Тупик, ул. </w:t>
      </w:r>
      <w:proofErr w:type="gramStart"/>
      <w:r w:rsidRPr="008D6FE7">
        <w:rPr>
          <w:rFonts w:ascii="Times New Roman" w:hAnsi="Times New Roman" w:cs="Times New Roman"/>
          <w:i/>
          <w:iCs/>
          <w:sz w:val="36"/>
          <w:szCs w:val="36"/>
          <w:lang w:eastAsia="ru-RU"/>
        </w:rPr>
        <w:t>Нагорная</w:t>
      </w:r>
      <w:proofErr w:type="gramEnd"/>
      <w:r w:rsidRPr="008D6FE7">
        <w:rPr>
          <w:rFonts w:ascii="Times New Roman" w:hAnsi="Times New Roman" w:cs="Times New Roman"/>
          <w:i/>
          <w:iCs/>
          <w:sz w:val="36"/>
          <w:szCs w:val="36"/>
          <w:lang w:eastAsia="ru-RU"/>
        </w:rPr>
        <w:t xml:space="preserve"> д. 37.  Кабинет помощников глав</w:t>
      </w:r>
      <w:r w:rsidR="00AD2505">
        <w:rPr>
          <w:rFonts w:ascii="Times New Roman" w:hAnsi="Times New Roman" w:cs="Times New Roman"/>
          <w:i/>
          <w:iCs/>
          <w:sz w:val="36"/>
          <w:szCs w:val="36"/>
          <w:lang w:eastAsia="ru-RU"/>
        </w:rPr>
        <w:t>ы, режим работы с 8.00 до 16.00</w:t>
      </w:r>
      <w:r w:rsidRPr="008D6FE7">
        <w:rPr>
          <w:rFonts w:ascii="Times New Roman" w:hAnsi="Times New Roman" w:cs="Times New Roman"/>
          <w:i/>
          <w:iCs/>
          <w:sz w:val="36"/>
          <w:szCs w:val="36"/>
          <w:lang w:eastAsia="ru-RU"/>
        </w:rPr>
        <w:t xml:space="preserve">, адрес эл. почты </w:t>
      </w:r>
      <w:r w:rsidRPr="008D6FE7">
        <w:rPr>
          <w:rFonts w:ascii="Times New Roman" w:hAnsi="Times New Roman" w:cs="Times New Roman"/>
          <w:i/>
          <w:iCs/>
          <w:sz w:val="36"/>
          <w:szCs w:val="36"/>
          <w:lang w:val="en-US" w:eastAsia="ru-RU"/>
        </w:rPr>
        <w:t>komupim</w:t>
      </w:r>
      <w:r w:rsidRPr="008D6FE7">
        <w:rPr>
          <w:rFonts w:ascii="Times New Roman" w:hAnsi="Times New Roman" w:cs="Times New Roman"/>
          <w:i/>
          <w:iCs/>
          <w:sz w:val="36"/>
          <w:szCs w:val="36"/>
          <w:lang w:eastAsia="ru-RU"/>
        </w:rPr>
        <w:t>@</w:t>
      </w:r>
      <w:r w:rsidRPr="008D6FE7">
        <w:rPr>
          <w:rFonts w:ascii="Times New Roman" w:hAnsi="Times New Roman" w:cs="Times New Roman"/>
          <w:i/>
          <w:iCs/>
          <w:sz w:val="36"/>
          <w:szCs w:val="36"/>
          <w:lang w:val="en-US" w:eastAsia="ru-RU"/>
        </w:rPr>
        <w:t>rambler</w:t>
      </w:r>
      <w:r w:rsidRPr="008D6FE7">
        <w:rPr>
          <w:rFonts w:ascii="Times New Roman" w:hAnsi="Times New Roman" w:cs="Times New Roman"/>
          <w:i/>
          <w:iCs/>
          <w:sz w:val="36"/>
          <w:szCs w:val="36"/>
          <w:lang w:eastAsia="ru-RU"/>
        </w:rPr>
        <w:t>.</w:t>
      </w:r>
      <w:r w:rsidRPr="008D6FE7">
        <w:rPr>
          <w:rFonts w:ascii="Times New Roman" w:hAnsi="Times New Roman" w:cs="Times New Roman"/>
          <w:i/>
          <w:iCs/>
          <w:sz w:val="36"/>
          <w:szCs w:val="36"/>
          <w:lang w:val="en-US" w:eastAsia="ru-RU"/>
        </w:rPr>
        <w:t>ru</w:t>
      </w:r>
      <w:r w:rsidR="00AD2505" w:rsidRPr="00AD2505">
        <w:rPr>
          <w:rFonts w:ascii="Times New Roman" w:hAnsi="Times New Roman" w:cs="Times New Roman"/>
          <w:i/>
          <w:iCs/>
          <w:sz w:val="36"/>
          <w:szCs w:val="36"/>
          <w:lang w:eastAsia="ru-RU"/>
        </w:rPr>
        <w:t xml:space="preserve"> </w:t>
      </w:r>
    </w:p>
    <w:p w:rsidR="00967B6A" w:rsidRPr="008D6FE7" w:rsidRDefault="00AD2505" w:rsidP="008D6FE7">
      <w:pPr>
        <w:rPr>
          <w:rFonts w:ascii="Times New Roman" w:hAnsi="Times New Roman" w:cs="Times New Roman"/>
          <w:i/>
          <w:iCs/>
          <w:sz w:val="36"/>
          <w:szCs w:val="36"/>
          <w:lang w:eastAsia="ru-RU"/>
        </w:rPr>
      </w:pPr>
      <w:r>
        <w:rPr>
          <w:rFonts w:ascii="Times New Roman" w:hAnsi="Times New Roman" w:cs="Times New Roman"/>
          <w:i/>
          <w:iCs/>
          <w:sz w:val="36"/>
          <w:szCs w:val="36"/>
          <w:lang w:eastAsia="ru-RU"/>
        </w:rPr>
        <w:t xml:space="preserve">Контактный </w:t>
      </w:r>
      <w:r w:rsidRPr="008D6FE7">
        <w:rPr>
          <w:rFonts w:ascii="Times New Roman" w:hAnsi="Times New Roman" w:cs="Times New Roman"/>
          <w:i/>
          <w:iCs/>
          <w:sz w:val="36"/>
          <w:szCs w:val="36"/>
          <w:lang w:eastAsia="ru-RU"/>
        </w:rPr>
        <w:t>тел 89145003066</w:t>
      </w:r>
      <w:r>
        <w:rPr>
          <w:rFonts w:ascii="Times New Roman" w:hAnsi="Times New Roman" w:cs="Times New Roman"/>
          <w:i/>
          <w:iCs/>
          <w:sz w:val="36"/>
          <w:szCs w:val="36"/>
          <w:lang w:eastAsia="ru-RU"/>
        </w:rPr>
        <w:t xml:space="preserve"> (Ющенко Анна Владимировна – председатель конкурсной комиссии)</w:t>
      </w:r>
    </w:p>
    <w:p w:rsidR="0094691A" w:rsidRPr="008D6FE7" w:rsidRDefault="0094691A" w:rsidP="008D6FE7">
      <w:pPr>
        <w:rPr>
          <w:rFonts w:ascii="Times New Roman" w:hAnsi="Times New Roman" w:cs="Times New Roman"/>
          <w:sz w:val="36"/>
          <w:szCs w:val="36"/>
        </w:rPr>
      </w:pPr>
    </w:p>
    <w:sectPr w:rsidR="0094691A" w:rsidRPr="008D6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686"/>
    <w:rsid w:val="00115F55"/>
    <w:rsid w:val="00274686"/>
    <w:rsid w:val="008219A2"/>
    <w:rsid w:val="008D6FE7"/>
    <w:rsid w:val="0094691A"/>
    <w:rsid w:val="00967B6A"/>
    <w:rsid w:val="00AD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9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7704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2025-01-29T23:33:00Z</dcterms:created>
  <dcterms:modified xsi:type="dcterms:W3CDTF">2025-01-29T23:50:00Z</dcterms:modified>
</cp:coreProperties>
</file>