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3E" w:rsidRPr="00AD393E" w:rsidRDefault="005F4182" w:rsidP="00AD393E">
      <w:pPr>
        <w:widowControl w:val="0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 xml:space="preserve">КОНТРОЛЬНО-СЧЁТНАЯ ПАЛАТА </w:t>
      </w:r>
      <w:r w:rsidR="00AD393E" w:rsidRPr="00AD393E"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t xml:space="preserve">МУНИЦИПАЛЬНОГО РАЙОНА </w:t>
      </w:r>
    </w:p>
    <w:p w:rsidR="00AD393E" w:rsidRPr="00AD393E" w:rsidRDefault="00AD393E" w:rsidP="00AD39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 w:rsidRPr="00AD393E"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t>«ТУНГИРО-ОЛЁКМИНСКИЙ РАЙОН»</w:t>
      </w:r>
    </w:p>
    <w:p w:rsidR="004E04A9" w:rsidRDefault="004E04A9">
      <w:pPr>
        <w:spacing w:after="20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</w:pPr>
    </w:p>
    <w:p w:rsidR="004E04A9" w:rsidRDefault="004E04A9">
      <w:pPr>
        <w:spacing w:after="20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4E04A9">
      <w:pPr>
        <w:spacing w:after="20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4E04A9">
      <w:pPr>
        <w:spacing w:after="20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4E04A9">
      <w:pPr>
        <w:spacing w:after="20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4E04A9">
      <w:pPr>
        <w:spacing w:after="20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4E04A9">
      <w:pPr>
        <w:spacing w:after="20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4E04A9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СТАНДАРТ ВНЕШНЕГО ГОСУДАРСТВЕННОГО </w:t>
      </w: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ФИНАНСОВОГО КОНТРОЛЯ</w:t>
      </w:r>
    </w:p>
    <w:p w:rsidR="004E04A9" w:rsidRDefault="004E0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393E" w:rsidRPr="00AD393E" w:rsidRDefault="000A40E3" w:rsidP="00AD393E">
      <w:pPr>
        <w:widowControl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СВМ</w:t>
      </w:r>
      <w:r w:rsidR="005F4182">
        <w:rPr>
          <w:rFonts w:ascii="Times New Roman CYR" w:eastAsia="Times New Roman CYR" w:hAnsi="Times New Roman CYR" w:cs="Times New Roman CYR"/>
          <w:b/>
          <w:sz w:val="28"/>
        </w:rPr>
        <w:t xml:space="preserve">ФК 104 </w:t>
      </w:r>
      <w:r w:rsidR="005F4182">
        <w:rPr>
          <w:rFonts w:ascii="Times New Roman" w:eastAsia="Times New Roman" w:hAnsi="Times New Roman" w:cs="Times New Roman"/>
          <w:b/>
          <w:sz w:val="28"/>
        </w:rPr>
        <w:t>«</w:t>
      </w:r>
      <w:r w:rsidR="005F4182"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КОНТРОЛЬ РЕАЛИЗАЦИИ РЕЗУЛЬТАТОВ КОНТРОЛЬНЫХ И ЭКСПЕРТНО-АНАЛИТИЧЕСКИХ МЕРОПРИЯТИЙ, ПРОВЕДЕННЫХ КОНТРОЛЬНО-СЧЕТНОЙ ПАЛАТОЙ </w:t>
      </w:r>
      <w:r w:rsidR="00AD393E" w:rsidRPr="00AD393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МУНИЦИПАЛЬНОГО РАЙОНА «ТУНГИРО-ОЛЁКМИНСКИЙ РАЙОН»</w:t>
      </w:r>
    </w:p>
    <w:p w:rsidR="004E04A9" w:rsidRDefault="004E0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2374F" w:rsidRDefault="00523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F3275" w:rsidRPr="00AD393E" w:rsidRDefault="00AD393E" w:rsidP="00AD393E">
      <w:pPr>
        <w:widowControl w:val="0"/>
        <w:jc w:val="center"/>
        <w:rPr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F3275" w:rsidRPr="00EF0006">
        <w:rPr>
          <w:rFonts w:ascii="Times New Roman" w:hAnsi="Times New Roman" w:cs="Times New Roman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новой редакции </w:t>
      </w:r>
      <w:r w:rsidR="001F3275" w:rsidRPr="00EF0006">
        <w:rPr>
          <w:rFonts w:ascii="Times New Roman" w:hAnsi="Times New Roman" w:cs="Times New Roman"/>
          <w:sz w:val="24"/>
          <w:szCs w:val="24"/>
        </w:rPr>
        <w:t xml:space="preserve">приказом председателя Контрольно-счетной палаты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«Тунгиро-Олёкминский район»</w:t>
      </w:r>
      <w:r>
        <w:rPr>
          <w:bCs/>
          <w:caps/>
          <w:sz w:val="24"/>
          <w:szCs w:val="24"/>
        </w:rPr>
        <w:t xml:space="preserve"> </w:t>
      </w:r>
      <w:r w:rsidR="001F3275" w:rsidRPr="00EF00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«31</w:t>
      </w:r>
      <w:r w:rsidR="001F3275" w:rsidRPr="00EF000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 2023 года №0</w:t>
      </w:r>
      <w:r w:rsidR="00E40B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1F3275" w:rsidRPr="00EF0006">
        <w:rPr>
          <w:rFonts w:ascii="Times New Roman" w:hAnsi="Times New Roman" w:cs="Times New Roman"/>
          <w:sz w:val="24"/>
          <w:szCs w:val="24"/>
        </w:rPr>
        <w:t xml:space="preserve">ОД </w:t>
      </w:r>
    </w:p>
    <w:p w:rsidR="004E04A9" w:rsidRPr="00A74187" w:rsidRDefault="00AD393E" w:rsidP="00AD393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 w:rsidRPr="00A74187">
        <w:rPr>
          <w:rFonts w:ascii="Times New Roman CYR" w:eastAsia="Times New Roman CYR" w:hAnsi="Times New Roman CYR" w:cs="Times New Roman CYR"/>
          <w:sz w:val="24"/>
        </w:rPr>
        <w:t xml:space="preserve">дата начала действия стандарта с изменениями – </w:t>
      </w:r>
      <w:r>
        <w:rPr>
          <w:rFonts w:ascii="Times New Roman CYR" w:eastAsia="Times New Roman CYR" w:hAnsi="Times New Roman CYR" w:cs="Times New Roman CYR"/>
          <w:sz w:val="24"/>
        </w:rPr>
        <w:t>01</w:t>
      </w:r>
      <w:r w:rsidRPr="00A74187"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феврал</w:t>
      </w:r>
      <w:r w:rsidRPr="00A74187">
        <w:rPr>
          <w:rFonts w:ascii="Times New Roman CYR" w:eastAsia="Times New Roman CYR" w:hAnsi="Times New Roman CYR" w:cs="Times New Roman CYR"/>
          <w:sz w:val="24"/>
        </w:rPr>
        <w:t>я 202</w:t>
      </w:r>
      <w:r>
        <w:rPr>
          <w:rFonts w:ascii="Times New Roman CYR" w:eastAsia="Times New Roman CYR" w:hAnsi="Times New Roman CYR" w:cs="Times New Roman CYR"/>
          <w:sz w:val="24"/>
        </w:rPr>
        <w:t>3</w:t>
      </w:r>
      <w:r w:rsidRPr="00A74187">
        <w:rPr>
          <w:rFonts w:ascii="Times New Roman CYR" w:eastAsia="Times New Roman CYR" w:hAnsi="Times New Roman CYR" w:cs="Times New Roman CYR"/>
          <w:sz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374F" w:rsidRDefault="0052374F">
      <w:pPr>
        <w:spacing w:after="200" w:line="240" w:lineRule="auto"/>
        <w:rPr>
          <w:rFonts w:eastAsia="Times New Roman CYR" w:cs="Times New Roman CYR"/>
          <w:sz w:val="24"/>
        </w:rPr>
      </w:pPr>
    </w:p>
    <w:p w:rsidR="0052374F" w:rsidRPr="0052374F" w:rsidRDefault="0052374F">
      <w:pPr>
        <w:spacing w:after="200" w:line="240" w:lineRule="auto"/>
        <w:rPr>
          <w:rFonts w:eastAsia="Times New Roman CYR" w:cs="Times New Roman CYR"/>
          <w:sz w:val="24"/>
        </w:rPr>
      </w:pPr>
    </w:p>
    <w:p w:rsidR="004E04A9" w:rsidRDefault="004E04A9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</w:rPr>
      </w:pPr>
    </w:p>
    <w:p w:rsidR="007F2B55" w:rsidRDefault="007F2B5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</w:rPr>
      </w:pPr>
    </w:p>
    <w:p w:rsidR="007F2B55" w:rsidRDefault="007F2B5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</w:rPr>
      </w:pPr>
    </w:p>
    <w:p w:rsidR="004134AD" w:rsidRDefault="004134A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134AD" w:rsidRDefault="004134A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134AD" w:rsidRDefault="004134A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04A9" w:rsidRPr="00366D29" w:rsidRDefault="005F4182">
      <w:pPr>
        <w:spacing w:after="20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366D29">
        <w:rPr>
          <w:rFonts w:ascii="Times New Roman" w:eastAsia="Times New Roman" w:hAnsi="Times New Roman" w:cs="Times New Roman"/>
          <w:b/>
          <w:sz w:val="28"/>
        </w:rPr>
        <w:t>202</w:t>
      </w:r>
      <w:r w:rsidR="00AD393E">
        <w:rPr>
          <w:rFonts w:ascii="Times New Roman" w:eastAsia="Times New Roman" w:hAnsi="Times New Roman" w:cs="Times New Roman"/>
          <w:b/>
          <w:sz w:val="28"/>
        </w:rPr>
        <w:t>3</w:t>
      </w:r>
      <w:r w:rsidRPr="00366D2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66D29">
        <w:rPr>
          <w:rFonts w:ascii="Times New Roman CYR" w:eastAsia="Times New Roman CYR" w:hAnsi="Times New Roman CYR" w:cs="Times New Roman CYR"/>
          <w:b/>
          <w:sz w:val="28"/>
        </w:rPr>
        <w:t>год</w:t>
      </w:r>
    </w:p>
    <w:p w:rsidR="005D41C3" w:rsidRDefault="005D41C3">
      <w:pPr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spacing w:val="-1"/>
          <w:sz w:val="28"/>
        </w:rPr>
      </w:pPr>
    </w:p>
    <w:p w:rsidR="004E04A9" w:rsidRDefault="005F4182">
      <w:pPr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spacing w:val="-1"/>
          <w:sz w:val="28"/>
        </w:rPr>
      </w:pPr>
      <w:r>
        <w:rPr>
          <w:rFonts w:ascii="Times New Roman CYR" w:eastAsia="Times New Roman CYR" w:hAnsi="Times New Roman CYR" w:cs="Times New Roman CYR"/>
          <w:b/>
          <w:spacing w:val="-1"/>
          <w:sz w:val="28"/>
        </w:rPr>
        <w:lastRenderedPageBreak/>
        <w:t>Содержание</w:t>
      </w:r>
    </w:p>
    <w:p w:rsidR="004E04A9" w:rsidRDefault="004E04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7921"/>
        <w:gridCol w:w="635"/>
      </w:tblGrid>
      <w:tr w:rsidR="004E04A9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Pr="00A74187" w:rsidRDefault="005F4182">
            <w:pPr>
              <w:spacing w:after="0" w:line="360" w:lineRule="auto"/>
              <w:ind w:left="34" w:right="-108"/>
            </w:pP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Общие положения</w:t>
            </w:r>
            <w:r w:rsidRPr="00A74187">
              <w:rPr>
                <w:rFonts w:ascii="Times New Roman CYR" w:eastAsia="Times New Roman CYR" w:hAnsi="Times New Roman CYR" w:cs="Times New Roman CYR"/>
                <w:sz w:val="24"/>
              </w:rPr>
              <w:t xml:space="preserve"> …………………………………………………………….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Default="005F4182">
            <w:pPr>
              <w:spacing w:after="0" w:line="360" w:lineRule="auto"/>
              <w:ind w:left="34" w:right="57"/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Pr="00A74187" w:rsidRDefault="005F4182">
            <w:pPr>
              <w:spacing w:after="0" w:line="360" w:lineRule="auto"/>
              <w:ind w:left="34" w:right="-108"/>
            </w:pP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Содержание, цель, задачи и формы контроля реализации результатов проведенных мероприятий………………………………………………….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5F4182">
            <w:pPr>
              <w:spacing w:after="0" w:line="360" w:lineRule="auto"/>
              <w:ind w:left="34" w:right="57"/>
              <w:rPr>
                <w:highlight w:val="yellow"/>
              </w:rPr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Pr="00A74187" w:rsidRDefault="005F4182" w:rsidP="00AD393E">
            <w:pPr>
              <w:spacing w:after="0" w:line="360" w:lineRule="auto"/>
              <w:ind w:left="34" w:right="-108"/>
              <w:jc w:val="both"/>
            </w:pP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 xml:space="preserve">Анализ итогов </w:t>
            </w:r>
            <w:r w:rsidRPr="00A74187">
              <w:rPr>
                <w:rFonts w:ascii="Times New Roman" w:eastAsia="Times New Roman CYR" w:hAnsi="Times New Roman" w:cs="Times New Roman"/>
                <w:spacing w:val="-1"/>
                <w:sz w:val="24"/>
                <w:szCs w:val="24"/>
              </w:rPr>
              <w:t xml:space="preserve">рассмотрения </w:t>
            </w:r>
            <w:r w:rsidR="00505A20" w:rsidRPr="00A74187">
              <w:rPr>
                <w:rFonts w:ascii="Times New Roman" w:eastAsia="Times New Roman CYR" w:hAnsi="Times New Roman" w:cs="Times New Roman"/>
                <w:sz w:val="24"/>
                <w:szCs w:val="24"/>
                <w:shd w:val="clear" w:color="auto" w:fill="FFFFFF"/>
              </w:rPr>
              <w:t xml:space="preserve">в органах местного самоуправления и муниципальных органах, а также иными </w:t>
            </w:r>
            <w:proofErr w:type="gramStart"/>
            <w:r w:rsidR="00505A20" w:rsidRPr="00A74187">
              <w:rPr>
                <w:rFonts w:ascii="Times New Roman" w:eastAsia="Times New Roman CYR" w:hAnsi="Times New Roman" w:cs="Times New Roman"/>
                <w:sz w:val="24"/>
                <w:szCs w:val="24"/>
                <w:shd w:val="clear" w:color="auto" w:fill="FFFFFF"/>
              </w:rPr>
              <w:t>лицами</w:t>
            </w:r>
            <w:r w:rsidR="00505A20" w:rsidRPr="00A74187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 xml:space="preserve"> отчетов</w:t>
            </w:r>
            <w:proofErr w:type="gramEnd"/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, заключений и иных аналитических документов Контрольно-счетной палаты по результ</w:t>
            </w:r>
            <w:r w:rsidR="00BB5011"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атам проведенных мероприятий ……</w:t>
            </w: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…</w:t>
            </w:r>
            <w:r w:rsidR="00366D29"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………………………….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5F4182">
            <w:pPr>
              <w:spacing w:after="0" w:line="360" w:lineRule="auto"/>
              <w:ind w:left="34" w:right="57"/>
              <w:rPr>
                <w:highlight w:val="yellow"/>
              </w:rPr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Pr="00A74187" w:rsidRDefault="005F4182">
            <w:pPr>
              <w:spacing w:after="0" w:line="360" w:lineRule="auto"/>
              <w:ind w:left="34" w:right="-108"/>
            </w:pP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Анализ итогов рассмотрения информационных писем Контрольно-счетной палаты ………………………………………………………………………….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4134AD">
            <w:pPr>
              <w:spacing w:after="0" w:line="360" w:lineRule="auto"/>
              <w:ind w:left="34" w:right="57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 w:right="-108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Контроль реализации представлений (предписаний) Контрольно-счетной палаты. …………………………………………………………………………</w:t>
            </w:r>
            <w:r w:rsidR="00D53BDF">
              <w:rPr>
                <w:rFonts w:ascii="Times New Roman CYR" w:eastAsia="Times New Roman CYR" w:hAnsi="Times New Roman CYR" w:cs="Times New Roman CYR"/>
                <w:sz w:val="24"/>
              </w:rPr>
              <w:t>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4134AD">
            <w:pPr>
              <w:spacing w:after="0" w:line="360" w:lineRule="auto"/>
              <w:ind w:left="34" w:right="57"/>
              <w:rPr>
                <w:highlight w:val="yellow"/>
              </w:rPr>
            </w:pPr>
            <w:r w:rsidRPr="004134AD">
              <w:t>8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 w:right="-108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Анализ итогов рассмотрения уведомлений Контрольно-счетной палаты о применении мер бюджетного принуждения ……………………………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…….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5F4182" w:rsidP="004134AD">
            <w:pPr>
              <w:spacing w:after="0" w:line="360" w:lineRule="auto"/>
              <w:ind w:right="57"/>
              <w:rPr>
                <w:highlight w:val="yellow"/>
              </w:rPr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134A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 w:right="-284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 w:right="-108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Анализ итогов рассмотрения правоохранительными органами материалов контрольных мероприятий, направленных им Контрольно-счетной палатой 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5F4182" w:rsidP="004134AD">
            <w:pPr>
              <w:spacing w:after="0" w:line="360" w:lineRule="auto"/>
              <w:ind w:left="34" w:right="57"/>
              <w:rPr>
                <w:highlight w:val="yellow"/>
              </w:rPr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134A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 w:right="-284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366D29" w:rsidP="00BB5011">
            <w:pPr>
              <w:spacing w:after="0" w:line="360" w:lineRule="auto"/>
              <w:ind w:left="34" w:right="-108"/>
            </w:pPr>
            <w:r>
              <w:rPr>
                <w:rFonts w:ascii="Times New Roman" w:eastAsia="Times New Roman CYR" w:hAnsi="Times New Roman" w:cs="Times New Roman"/>
                <w:sz w:val="24"/>
              </w:rPr>
              <w:t>И</w:t>
            </w:r>
            <w:r w:rsidR="005F4182" w:rsidRPr="00BB5011">
              <w:rPr>
                <w:rFonts w:ascii="Times New Roman" w:eastAsia="Times New Roman CYR" w:hAnsi="Times New Roman" w:cs="Times New Roman"/>
                <w:sz w:val="24"/>
              </w:rPr>
              <w:t>сп</w:t>
            </w:r>
            <w:r w:rsidR="005F4182">
              <w:rPr>
                <w:rFonts w:ascii="Times New Roman CYR" w:eastAsia="Times New Roman CYR" w:hAnsi="Times New Roman CYR" w:cs="Times New Roman CYR"/>
                <w:sz w:val="24"/>
              </w:rPr>
              <w:t>ользование итогов контроля реализации результатов проведенных мероприятий ……………………………………………………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……………….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D53BDF" w:rsidP="004134AD">
            <w:pPr>
              <w:spacing w:after="0" w:line="360" w:lineRule="auto"/>
              <w:ind w:left="34" w:right="57"/>
              <w:rPr>
                <w:highlight w:val="yellow"/>
              </w:rPr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134A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4E04A9" w:rsidRDefault="004E04A9">
      <w:pPr>
        <w:spacing w:after="0" w:line="360" w:lineRule="auto"/>
        <w:ind w:left="34" w:right="5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6637"/>
        <w:gridCol w:w="565"/>
      </w:tblGrid>
      <w:tr w:rsidR="004E04A9" w:rsidTr="00EF0006">
        <w:trPr>
          <w:trHeight w:val="1"/>
        </w:trPr>
        <w:tc>
          <w:tcPr>
            <w:tcW w:w="1982" w:type="dxa"/>
            <w:shd w:val="clear" w:color="000000" w:fill="FFFFFF"/>
            <w:tcMar>
              <w:left w:w="28" w:type="dxa"/>
              <w:right w:w="28" w:type="dxa"/>
            </w:tcMar>
          </w:tcPr>
          <w:p w:rsidR="004E04A9" w:rsidRDefault="004E04A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38" w:type="dxa"/>
            <w:shd w:val="clear" w:color="000000" w:fill="FFFFFF"/>
            <w:tcMar>
              <w:left w:w="28" w:type="dxa"/>
              <w:right w:w="28" w:type="dxa"/>
            </w:tcMar>
          </w:tcPr>
          <w:p w:rsidR="004E04A9" w:rsidRPr="00A74187" w:rsidRDefault="004E04A9">
            <w:pPr>
              <w:spacing w:after="0" w:line="360" w:lineRule="auto"/>
              <w:ind w:left="3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4E04A9" w:rsidRDefault="005F4182">
            <w:pPr>
              <w:spacing w:after="0" w:line="360" w:lineRule="auto"/>
              <w:ind w:left="34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E04A9" w:rsidRDefault="004E04A9">
            <w:pPr>
              <w:spacing w:after="0" w:line="360" w:lineRule="auto"/>
              <w:ind w:left="34" w:right="57"/>
            </w:pPr>
          </w:p>
        </w:tc>
      </w:tr>
      <w:tr w:rsidR="004E04A9" w:rsidTr="00EF0006">
        <w:trPr>
          <w:trHeight w:val="1"/>
        </w:trPr>
        <w:tc>
          <w:tcPr>
            <w:tcW w:w="1982" w:type="dxa"/>
            <w:shd w:val="clear" w:color="000000" w:fill="FFFFFF"/>
            <w:tcMar>
              <w:left w:w="28" w:type="dxa"/>
              <w:right w:w="28" w:type="dxa"/>
            </w:tcMar>
          </w:tcPr>
          <w:p w:rsidR="004E04A9" w:rsidRPr="007F2B55" w:rsidRDefault="005F4182">
            <w:pPr>
              <w:spacing w:after="0" w:line="360" w:lineRule="auto"/>
              <w:rPr>
                <w:rFonts w:ascii="Times New Roman" w:hAnsi="Times New Roman" w:cs="Times New Roman"/>
                <w:highlight w:val="cyan"/>
              </w:rPr>
            </w:pPr>
            <w:r w:rsidRPr="00A74187">
              <w:rPr>
                <w:rFonts w:ascii="Times New Roman" w:eastAsia="Times New Roman CYR" w:hAnsi="Times New Roman" w:cs="Times New Roman"/>
              </w:rPr>
              <w:t>Приложение</w:t>
            </w:r>
            <w:r w:rsidRPr="00A74187">
              <w:rPr>
                <w:rFonts w:ascii="Times New Roman" w:eastAsia="Times New Roman" w:hAnsi="Times New Roman" w:cs="Times New Roman"/>
              </w:rPr>
              <w:t> 1</w:t>
            </w:r>
          </w:p>
        </w:tc>
        <w:tc>
          <w:tcPr>
            <w:tcW w:w="6638" w:type="dxa"/>
            <w:shd w:val="clear" w:color="000000" w:fill="FFFFFF"/>
            <w:tcMar>
              <w:left w:w="28" w:type="dxa"/>
              <w:right w:w="28" w:type="dxa"/>
            </w:tcMar>
          </w:tcPr>
          <w:p w:rsidR="004E04A9" w:rsidRPr="00A74187" w:rsidRDefault="005F4182" w:rsidP="007F2B5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87">
              <w:rPr>
                <w:rFonts w:ascii="Times New Roman" w:eastAsia="Times New Roman CYR" w:hAnsi="Times New Roman" w:cs="Times New Roman"/>
                <w:spacing w:val="-1"/>
                <w:sz w:val="24"/>
                <w:szCs w:val="24"/>
              </w:rPr>
              <w:t xml:space="preserve">Образец </w:t>
            </w:r>
            <w:r w:rsidR="007F2B55" w:rsidRPr="00A74187">
              <w:rPr>
                <w:rFonts w:ascii="Times New Roman" w:eastAsia="Times New Roman CYR" w:hAnsi="Times New Roman" w:cs="Times New Roman"/>
                <w:sz w:val="24"/>
                <w:szCs w:val="24"/>
                <w:shd w:val="clear" w:color="auto" w:fill="FFFFFF"/>
              </w:rPr>
              <w:t xml:space="preserve">журнала о результатах работы в сфере производства по делам об административных правонарушениях </w:t>
            </w:r>
          </w:p>
        </w:tc>
        <w:tc>
          <w:tcPr>
            <w:tcW w:w="5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4E04A9" w:rsidRDefault="004E04A9">
            <w:pPr>
              <w:spacing w:after="0" w:line="360" w:lineRule="auto"/>
              <w:ind w:left="34" w:right="57"/>
              <w:rPr>
                <w:rFonts w:ascii="Calibri" w:eastAsia="Calibri" w:hAnsi="Calibri" w:cs="Calibri"/>
              </w:rPr>
            </w:pPr>
          </w:p>
        </w:tc>
      </w:tr>
      <w:tr w:rsidR="004E04A9" w:rsidTr="00EF0006">
        <w:trPr>
          <w:trHeight w:val="1"/>
        </w:trPr>
        <w:tc>
          <w:tcPr>
            <w:tcW w:w="1982" w:type="dxa"/>
            <w:shd w:val="clear" w:color="000000" w:fill="FFFFFF"/>
            <w:tcMar>
              <w:left w:w="28" w:type="dxa"/>
              <w:right w:w="28" w:type="dxa"/>
            </w:tcMar>
          </w:tcPr>
          <w:p w:rsidR="004E04A9" w:rsidRDefault="005F418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7F2B5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38" w:type="dxa"/>
            <w:shd w:val="clear" w:color="000000" w:fill="FFFFFF"/>
            <w:tcMar>
              <w:left w:w="28" w:type="dxa"/>
              <w:right w:w="28" w:type="dxa"/>
            </w:tcMar>
          </w:tcPr>
          <w:p w:rsidR="004E04A9" w:rsidRPr="00A74187" w:rsidRDefault="005F4182">
            <w:pPr>
              <w:spacing w:after="0" w:line="240" w:lineRule="auto"/>
              <w:ind w:left="34"/>
              <w:jc w:val="both"/>
              <w:rPr>
                <w:rFonts w:ascii="Times New Roman CYR" w:eastAsia="Times New Roman CYR" w:hAnsi="Times New Roman CYR" w:cs="Times New Roman CYR"/>
                <w:spacing w:val="-1"/>
                <w:sz w:val="28"/>
              </w:rPr>
            </w:pP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Образец оформления информации о результатах реализации представлений, пре</w:t>
            </w:r>
            <w:r w:rsidR="00366D29"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дписаний, информационных писем</w:t>
            </w:r>
            <w:r w:rsidR="00D213C4"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,</w:t>
            </w:r>
            <w:r w:rsidR="00D213C4" w:rsidRPr="00A74187">
              <w:rPr>
                <w:rFonts w:ascii="Times New Roman CYR" w:eastAsia="Times New Roman CYR" w:hAnsi="Times New Roman CYR" w:cs="Times New Roman CYR"/>
                <w:strike/>
                <w:spacing w:val="-1"/>
                <w:sz w:val="24"/>
              </w:rPr>
              <w:t xml:space="preserve"> </w:t>
            </w:r>
            <w:r w:rsidR="00D213C4"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уведомлений о применении мер бюджетного принуждения</w:t>
            </w:r>
            <w:r w:rsidR="00504BB1"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 xml:space="preserve"> </w:t>
            </w: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Контрольно-счетной палаты</w:t>
            </w:r>
          </w:p>
          <w:p w:rsidR="004E04A9" w:rsidRPr="00A74187" w:rsidRDefault="004E04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</w:p>
          <w:p w:rsidR="004E04A9" w:rsidRPr="00A74187" w:rsidRDefault="004E04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</w:p>
          <w:p w:rsidR="004E04A9" w:rsidRPr="00A74187" w:rsidRDefault="004E04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</w:p>
          <w:p w:rsidR="004E04A9" w:rsidRPr="00A74187" w:rsidRDefault="004E04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</w:p>
          <w:p w:rsidR="004E04A9" w:rsidRPr="00A74187" w:rsidRDefault="004E04A9">
            <w:pPr>
              <w:spacing w:after="0" w:line="240" w:lineRule="auto"/>
              <w:ind w:left="34"/>
              <w:jc w:val="both"/>
            </w:pPr>
          </w:p>
        </w:tc>
        <w:tc>
          <w:tcPr>
            <w:tcW w:w="5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4E04A9" w:rsidRDefault="004E04A9">
            <w:pPr>
              <w:spacing w:after="0" w:line="240" w:lineRule="auto"/>
              <w:ind w:left="34" w:right="57"/>
              <w:rPr>
                <w:rFonts w:ascii="Calibri" w:eastAsia="Calibri" w:hAnsi="Calibri" w:cs="Calibri"/>
              </w:rPr>
            </w:pPr>
          </w:p>
        </w:tc>
      </w:tr>
    </w:tbl>
    <w:p w:rsidR="000C5EF0" w:rsidRDefault="000C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C5EF0" w:rsidRDefault="000C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66D29" w:rsidRDefault="0036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66D29" w:rsidRDefault="0036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04BB1" w:rsidRDefault="0050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04BB1" w:rsidRDefault="0050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D393E" w:rsidRDefault="00AD3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04A9" w:rsidRPr="00A74187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1. </w:t>
      </w: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</w:rPr>
        <w:t>Общие положения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1.1. Стандарт внешнего </w:t>
      </w:r>
      <w:r w:rsidR="00AD393E">
        <w:rPr>
          <w:rFonts w:ascii="Times New Roman" w:eastAsia="Times New Roman" w:hAnsi="Times New Roman" w:cs="Times New Roman"/>
          <w:sz w:val="28"/>
        </w:rPr>
        <w:t>муниципального</w:t>
      </w:r>
      <w:r w:rsidRPr="00A74187">
        <w:rPr>
          <w:rFonts w:ascii="Times New Roman" w:eastAsia="Times New Roman" w:hAnsi="Times New Roman" w:cs="Times New Roman"/>
          <w:sz w:val="28"/>
        </w:rPr>
        <w:t xml:space="preserve"> финансового контроля СВ</w:t>
      </w:r>
      <w:r w:rsidR="00AD393E">
        <w:rPr>
          <w:rFonts w:ascii="Times New Roman" w:eastAsia="Times New Roman" w:hAnsi="Times New Roman" w:cs="Times New Roman"/>
          <w:sz w:val="28"/>
        </w:rPr>
        <w:t>М</w:t>
      </w:r>
      <w:r w:rsidRPr="00A74187">
        <w:rPr>
          <w:rFonts w:ascii="Times New Roman" w:eastAsia="Times New Roman" w:hAnsi="Times New Roman" w:cs="Times New Roman"/>
          <w:sz w:val="28"/>
        </w:rPr>
        <w:t xml:space="preserve">ФК 104 «Контроль реализации результатов контрольных и экспертно-аналитических мероприятий, проведенных Контрольно-счетной палатой </w:t>
      </w:r>
      <w:r w:rsidR="00AD393E">
        <w:rPr>
          <w:rFonts w:ascii="Times New Roman" w:eastAsia="Times New Roman" w:hAnsi="Times New Roman" w:cs="Times New Roman"/>
          <w:sz w:val="28"/>
        </w:rPr>
        <w:t>муниципального района «Тунгиро-Олёкминский район»</w:t>
      </w:r>
      <w:r w:rsidRPr="00A74187">
        <w:rPr>
          <w:rFonts w:ascii="Times New Roman" w:eastAsia="Times New Roman" w:hAnsi="Times New Roman" w:cs="Times New Roman"/>
          <w:sz w:val="28"/>
        </w:rPr>
        <w:t xml:space="preserve"> (далее – Стандарт) разработан на основании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AD393E">
        <w:rPr>
          <w:rFonts w:ascii="Times New Roman" w:eastAsia="Times New Roman" w:hAnsi="Times New Roman" w:cs="Times New Roman"/>
          <w:sz w:val="28"/>
        </w:rPr>
        <w:t>10</w:t>
      </w:r>
      <w:r w:rsidRPr="00A74187">
        <w:rPr>
          <w:rFonts w:ascii="Times New Roman" w:eastAsia="Times New Roman" w:hAnsi="Times New Roman" w:cs="Times New Roman"/>
          <w:sz w:val="28"/>
        </w:rPr>
        <w:t xml:space="preserve"> </w:t>
      </w:r>
      <w:r w:rsidR="00AD393E">
        <w:rPr>
          <w:rFonts w:ascii="Times New Roman" w:eastAsia="Times New Roman" w:hAnsi="Times New Roman" w:cs="Times New Roman"/>
          <w:sz w:val="28"/>
        </w:rPr>
        <w:t>Положения от 31</w:t>
      </w:r>
      <w:r w:rsidRPr="00A74187">
        <w:rPr>
          <w:rFonts w:ascii="Times New Roman" w:eastAsia="Times New Roman" w:hAnsi="Times New Roman" w:cs="Times New Roman"/>
          <w:sz w:val="28"/>
        </w:rPr>
        <w:t xml:space="preserve"> </w:t>
      </w:r>
      <w:r w:rsidR="00AD393E">
        <w:rPr>
          <w:rFonts w:ascii="Times New Roman" w:eastAsia="Times New Roman" w:hAnsi="Times New Roman" w:cs="Times New Roman"/>
          <w:sz w:val="28"/>
        </w:rPr>
        <w:t>мая 2022</w:t>
      </w:r>
      <w:r w:rsidRPr="00A74187">
        <w:rPr>
          <w:rFonts w:ascii="Times New Roman" w:eastAsia="Times New Roman" w:hAnsi="Times New Roman" w:cs="Times New Roman"/>
          <w:sz w:val="28"/>
        </w:rPr>
        <w:t xml:space="preserve"> года № </w:t>
      </w:r>
      <w:r w:rsidR="00AD393E">
        <w:rPr>
          <w:rFonts w:ascii="Times New Roman" w:eastAsia="Times New Roman" w:hAnsi="Times New Roman" w:cs="Times New Roman"/>
          <w:sz w:val="28"/>
        </w:rPr>
        <w:t>46</w:t>
      </w:r>
      <w:r w:rsidRPr="00A74187">
        <w:rPr>
          <w:rFonts w:ascii="Times New Roman" w:eastAsia="Times New Roman" w:hAnsi="Times New Roman" w:cs="Times New Roman"/>
          <w:sz w:val="28"/>
        </w:rPr>
        <w:t xml:space="preserve"> «О Контрольно-счетной палате </w:t>
      </w:r>
      <w:r w:rsidR="00AD393E">
        <w:rPr>
          <w:rFonts w:ascii="Times New Roman" w:eastAsia="Times New Roman" w:hAnsi="Times New Roman" w:cs="Times New Roman"/>
          <w:sz w:val="28"/>
        </w:rPr>
        <w:t>муниципального района «Тунгиро-Олёкминский район»</w:t>
      </w:r>
      <w:r w:rsidRPr="00A74187">
        <w:rPr>
          <w:rFonts w:ascii="Times New Roman" w:eastAsia="Times New Roman" w:hAnsi="Times New Roman" w:cs="Times New Roman"/>
          <w:sz w:val="28"/>
        </w:rPr>
        <w:t xml:space="preserve">, </w:t>
      </w:r>
      <w:r w:rsidR="00C84FB7" w:rsidRPr="00C84FB7">
        <w:rPr>
          <w:rFonts w:ascii="Times New Roman" w:eastAsia="Times New Roman" w:hAnsi="Times New Roman" w:cs="Times New Roman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постановлением Коллегией Счетной палаты Российской Федерации (протокол от 29 марта 2022 №2ПК).</w:t>
      </w:r>
    </w:p>
    <w:p w:rsidR="004E04A9" w:rsidRPr="007B45E7" w:rsidRDefault="005F4182" w:rsidP="00C84FB7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A74187">
        <w:rPr>
          <w:rFonts w:ascii="Times New Roman" w:eastAsia="Times New Roman" w:hAnsi="Times New Roman" w:cs="Times New Roman"/>
          <w:sz w:val="28"/>
        </w:rPr>
        <w:t>1.2. Стандарт разработан с учетом положений</w:t>
      </w:r>
      <w:r w:rsidRPr="00A74187">
        <w:rPr>
          <w:rFonts w:ascii="Times New Roman" w:eastAsia="Times New Roman" w:hAnsi="Times New Roman" w:cs="Times New Roman"/>
          <w:spacing w:val="-1"/>
          <w:sz w:val="28"/>
        </w:rPr>
        <w:t xml:space="preserve"> Стандарта внешнего государственного аудита (контроля) Счетной палаты </w:t>
      </w:r>
      <w:r w:rsidR="007B45E7">
        <w:rPr>
          <w:rFonts w:ascii="Times New Roman" w:eastAsia="Times New Roman" w:hAnsi="Times New Roman" w:cs="Times New Roman"/>
          <w:spacing w:val="-1"/>
          <w:sz w:val="28"/>
        </w:rPr>
        <w:t>Забайкальского края</w:t>
      </w:r>
      <w:r w:rsidRPr="00A74187">
        <w:rPr>
          <w:rFonts w:ascii="Times New Roman" w:eastAsia="Times New Roman" w:hAnsi="Times New Roman" w:cs="Times New Roman"/>
          <w:spacing w:val="-1"/>
          <w:sz w:val="28"/>
        </w:rPr>
        <w:t xml:space="preserve"> С</w:t>
      </w:r>
      <w:r w:rsidR="007B45E7">
        <w:rPr>
          <w:rFonts w:ascii="Times New Roman" w:eastAsia="Times New Roman" w:hAnsi="Times New Roman" w:cs="Times New Roman"/>
          <w:spacing w:val="-1"/>
          <w:sz w:val="28"/>
        </w:rPr>
        <w:t>ВГФК</w:t>
      </w:r>
      <w:r w:rsidRPr="00A74187">
        <w:rPr>
          <w:rFonts w:ascii="Times New Roman" w:eastAsia="Times New Roman" w:hAnsi="Times New Roman" w:cs="Times New Roman"/>
          <w:spacing w:val="-1"/>
          <w:sz w:val="28"/>
        </w:rPr>
        <w:t> 10</w:t>
      </w:r>
      <w:r w:rsidR="00E74046">
        <w:rPr>
          <w:rFonts w:ascii="Times New Roman" w:eastAsia="Times New Roman" w:hAnsi="Times New Roman" w:cs="Times New Roman"/>
          <w:spacing w:val="-1"/>
          <w:sz w:val="28"/>
        </w:rPr>
        <w:t>4</w:t>
      </w:r>
      <w:r w:rsidRPr="00A741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74046" w:rsidRPr="00A74187">
        <w:rPr>
          <w:rFonts w:ascii="Times New Roman" w:eastAsia="Times New Roman" w:hAnsi="Times New Roman" w:cs="Times New Roman"/>
          <w:sz w:val="28"/>
        </w:rPr>
        <w:t>«Контроль реализации результатов контрольных и экспертно-аналитических мероприятий, проведенных Контрольно-счетной палатой</w:t>
      </w:r>
      <w:r w:rsidR="00E74046">
        <w:rPr>
          <w:rFonts w:ascii="Times New Roman" w:eastAsia="Times New Roman" w:hAnsi="Times New Roman" w:cs="Times New Roman"/>
          <w:sz w:val="28"/>
        </w:rPr>
        <w:t xml:space="preserve"> Забайкальского края</w:t>
      </w:r>
      <w:r w:rsidRPr="00A74187">
        <w:rPr>
          <w:rFonts w:ascii="Times New Roman" w:eastAsia="Times New Roman" w:hAnsi="Times New Roman" w:cs="Times New Roman"/>
          <w:sz w:val="28"/>
        </w:rPr>
        <w:t xml:space="preserve">» </w:t>
      </w:r>
      <w:r w:rsidR="007B45E7" w:rsidRPr="007B45E7">
        <w:rPr>
          <w:rFonts w:ascii="Times New Roman CYR" w:eastAsia="Times New Roman CYR" w:hAnsi="Times New Roman CYR" w:cs="Times New Roman CYR"/>
          <w:sz w:val="28"/>
          <w:szCs w:val="28"/>
        </w:rPr>
        <w:t>изменения в стандарт утверждены приказом председателя Контрольно-счетной палаты Забайкальского края от 15</w:t>
      </w:r>
      <w:r w:rsidR="007B45E7">
        <w:rPr>
          <w:rFonts w:ascii="Times New Roman CYR" w:eastAsia="Times New Roman CYR" w:hAnsi="Times New Roman CYR" w:cs="Times New Roman CYR"/>
          <w:sz w:val="28"/>
          <w:szCs w:val="28"/>
        </w:rPr>
        <w:t xml:space="preserve"> мая </w:t>
      </w:r>
      <w:r w:rsidR="007B45E7" w:rsidRPr="007B45E7">
        <w:rPr>
          <w:rFonts w:ascii="Times New Roman CYR" w:eastAsia="Times New Roman CYR" w:hAnsi="Times New Roman CYR" w:cs="Times New Roman CYR"/>
          <w:sz w:val="28"/>
          <w:szCs w:val="28"/>
        </w:rPr>
        <w:t>2020 года № 50 ОД и согласованы решен</w:t>
      </w:r>
      <w:r w:rsidR="007B45E7">
        <w:rPr>
          <w:rFonts w:ascii="Times New Roman CYR" w:eastAsia="Times New Roman CYR" w:hAnsi="Times New Roman CYR" w:cs="Times New Roman CYR"/>
          <w:sz w:val="28"/>
          <w:szCs w:val="28"/>
        </w:rPr>
        <w:t xml:space="preserve">ием Коллегии Контрольно-счетной </w:t>
      </w:r>
      <w:r w:rsidR="007B45E7" w:rsidRPr="007B45E7">
        <w:rPr>
          <w:rFonts w:ascii="Times New Roman CYR" w:eastAsia="Times New Roman CYR" w:hAnsi="Times New Roman CYR" w:cs="Times New Roman CYR"/>
          <w:sz w:val="28"/>
          <w:szCs w:val="28"/>
        </w:rPr>
        <w:t>палаты Забайкальского края (протокол № 11 от 14 мая 2020 года), дата начала действия стандарта с изменениями – 25 мая 2020 года</w:t>
      </w:r>
      <w:r w:rsidRPr="00A74187">
        <w:rPr>
          <w:rFonts w:ascii="Times New Roman" w:eastAsia="Times New Roman" w:hAnsi="Times New Roman" w:cs="Times New Roman"/>
          <w:sz w:val="28"/>
        </w:rPr>
        <w:t>.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1.3. Стандарт разработан для использования сотрудниками Контрольно-счетной палаты </w:t>
      </w:r>
      <w:r w:rsidR="004134AD">
        <w:rPr>
          <w:rFonts w:ascii="Times New Roman" w:eastAsia="Times New Roman" w:hAnsi="Times New Roman" w:cs="Times New Roman"/>
          <w:sz w:val="28"/>
        </w:rPr>
        <w:t>муниципального района «Тунгиро-Олёкминский район»</w:t>
      </w:r>
      <w:r w:rsidRPr="00A74187">
        <w:rPr>
          <w:rFonts w:ascii="Times New Roman" w:eastAsia="Times New Roman" w:hAnsi="Times New Roman" w:cs="Times New Roman"/>
          <w:sz w:val="28"/>
        </w:rPr>
        <w:t xml:space="preserve"> (далее – Контрольно-счетная палата) при организации и осуществлении контроля реализации результатов контрольных и экспертно-аналитических мероприятий, проведенных Контрольно-счетной палатой (далее – результаты проведенных мероприятий).</w:t>
      </w:r>
    </w:p>
    <w:p w:rsidR="004E04A9" w:rsidRPr="00A74187" w:rsidRDefault="005F418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>1.4. Целью настоящего стандарта является установление порядка организации и осуществления контроля реализации результатов проведенных мероприятий.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  <w:shd w:val="clear" w:color="auto" w:fill="FFFFFF"/>
        </w:rPr>
        <w:t>1.5. Задачами настоящего Стандарта являются: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>унификация требований к организации и осуществлению Контрольно-счетной палатой контроля реализации результатов проведенных мероприятий;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sz w:val="28"/>
          <w:shd w:val="clear" w:color="auto" w:fill="FFFFFF"/>
        </w:rPr>
        <w:t>определение правил и процедур контроля реализации результатов проведенных мероприятий;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>обеспечение рациональной организации осуществления контроля реализации результатов проведенных мероприятий;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sz w:val="28"/>
          <w:shd w:val="clear" w:color="auto" w:fill="FFFFFF"/>
        </w:rPr>
        <w:t>определение порядка оформления итогов контроля реализации результатов проведенных мероприятий.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1.6. </w:t>
      </w:r>
      <w:r w:rsidRPr="00A74187">
        <w:rPr>
          <w:rFonts w:ascii="Times New Roman CYR" w:eastAsia="Times New Roman CYR" w:hAnsi="Times New Roman CYR" w:cs="Times New Roman CYR"/>
          <w:sz w:val="28"/>
        </w:rPr>
        <w:t>При выполнении требований настоящего стандарта сотрудники Контрольно-счетной палаты должны руководствоваться положениями: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Конституции Российской Федерации,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lastRenderedPageBreak/>
        <w:t xml:space="preserve">Бюджетного кодекса Российской Федерации,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Федерального закона от 07.02.2011 №6-ФЗ </w:t>
      </w:r>
      <w:r w:rsidRPr="00A74187">
        <w:rPr>
          <w:rFonts w:ascii="Times New Roman" w:eastAsia="Times New Roman" w:hAnsi="Times New Roman" w:cs="Times New Roman"/>
          <w:sz w:val="28"/>
        </w:rPr>
        <w:t>«</w:t>
      </w:r>
      <w:r w:rsidRPr="00A74187">
        <w:rPr>
          <w:rFonts w:ascii="Times New Roman CYR" w:eastAsia="Times New Roman CYR" w:hAnsi="Times New Roman CYR" w:cs="Times New Roman CYR"/>
          <w:sz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A74187">
        <w:rPr>
          <w:rFonts w:ascii="Times New Roman" w:eastAsia="Times New Roman" w:hAnsi="Times New Roman" w:cs="Times New Roman"/>
          <w:sz w:val="28"/>
        </w:rPr>
        <w:t xml:space="preserve">»,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Федерального закона от 25.12.2008 №273-ФЗ </w:t>
      </w:r>
      <w:r w:rsidRPr="00A74187">
        <w:rPr>
          <w:rFonts w:ascii="Times New Roman" w:eastAsia="Times New Roman" w:hAnsi="Times New Roman" w:cs="Times New Roman"/>
          <w:sz w:val="28"/>
        </w:rPr>
        <w:t>«</w:t>
      </w:r>
      <w:r w:rsidRPr="00A74187">
        <w:rPr>
          <w:rFonts w:ascii="Times New Roman CYR" w:eastAsia="Times New Roman CYR" w:hAnsi="Times New Roman CYR" w:cs="Times New Roman CYR"/>
          <w:sz w:val="28"/>
        </w:rPr>
        <w:t>О противодействии коррупции</w:t>
      </w:r>
      <w:r w:rsidRPr="00A74187">
        <w:rPr>
          <w:rFonts w:ascii="Times New Roman" w:eastAsia="Times New Roman" w:hAnsi="Times New Roman" w:cs="Times New Roman"/>
          <w:sz w:val="28"/>
        </w:rPr>
        <w:t xml:space="preserve">»,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Устава </w:t>
      </w:r>
      <w:r w:rsidR="00E74046">
        <w:rPr>
          <w:rFonts w:ascii="Times New Roman" w:eastAsia="Times New Roman" w:hAnsi="Times New Roman" w:cs="Times New Roman"/>
          <w:sz w:val="28"/>
        </w:rPr>
        <w:t>муниципального района «Тунгиро-Олёкминский район»</w:t>
      </w:r>
      <w:r w:rsidR="00E74046" w:rsidRPr="00A74187">
        <w:rPr>
          <w:rFonts w:ascii="Times New Roman" w:eastAsia="Times New Roman" w:hAnsi="Times New Roman" w:cs="Times New Roman"/>
          <w:sz w:val="28"/>
        </w:rPr>
        <w:t>,</w:t>
      </w:r>
      <w:r w:rsidRPr="00A74187"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4E04A9" w:rsidRPr="00A74187" w:rsidRDefault="00E74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Положение от 31</w:t>
      </w:r>
      <w:r w:rsidR="005F4182" w:rsidRPr="00A74187"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мая 2022</w:t>
      </w:r>
      <w:r w:rsidR="005F4182" w:rsidRPr="00A74187">
        <w:rPr>
          <w:rFonts w:ascii="Times New Roman CYR" w:eastAsia="Times New Roman CYR" w:hAnsi="Times New Roman CYR" w:cs="Times New Roman CYR"/>
          <w:sz w:val="28"/>
        </w:rPr>
        <w:t xml:space="preserve"> года № </w:t>
      </w:r>
      <w:r>
        <w:rPr>
          <w:rFonts w:ascii="Times New Roman CYR" w:eastAsia="Times New Roman CYR" w:hAnsi="Times New Roman CYR" w:cs="Times New Roman CYR"/>
          <w:sz w:val="28"/>
        </w:rPr>
        <w:t>46</w:t>
      </w:r>
      <w:r w:rsidR="005F4182" w:rsidRPr="00A74187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5F4182" w:rsidRPr="00A74187">
        <w:rPr>
          <w:rFonts w:ascii="Times New Roman" w:eastAsia="Times New Roman" w:hAnsi="Times New Roman" w:cs="Times New Roman"/>
          <w:sz w:val="28"/>
        </w:rPr>
        <w:t>«</w:t>
      </w:r>
      <w:r w:rsidR="005F4182" w:rsidRPr="00A74187">
        <w:rPr>
          <w:rFonts w:ascii="Times New Roman CYR" w:eastAsia="Times New Roman CYR" w:hAnsi="Times New Roman CYR" w:cs="Times New Roman CYR"/>
          <w:sz w:val="28"/>
        </w:rPr>
        <w:t xml:space="preserve">О Контрольно-счетной палате </w:t>
      </w:r>
      <w:r>
        <w:rPr>
          <w:rFonts w:ascii="Times New Roman" w:eastAsia="Times New Roman" w:hAnsi="Times New Roman" w:cs="Times New Roman"/>
          <w:sz w:val="28"/>
        </w:rPr>
        <w:t>муниципального района «Тунгиро-Олёкминский район»</w:t>
      </w:r>
      <w:r w:rsidRPr="00A74187">
        <w:rPr>
          <w:rFonts w:ascii="Times New Roman" w:eastAsia="Times New Roman" w:hAnsi="Times New Roman" w:cs="Times New Roman"/>
          <w:sz w:val="28"/>
        </w:rPr>
        <w:t>,</w:t>
      </w:r>
      <w:r w:rsidR="005F4182" w:rsidRPr="00A74187">
        <w:rPr>
          <w:rFonts w:ascii="Times New Roman" w:eastAsia="Times New Roman" w:hAnsi="Times New Roman" w:cs="Times New Roman"/>
          <w:sz w:val="28"/>
        </w:rPr>
        <w:t xml:space="preserve">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Закона Забайкальского края от 25.07.2008 №18-ЗЗК </w:t>
      </w:r>
      <w:r w:rsidRPr="00A74187">
        <w:rPr>
          <w:rFonts w:ascii="Times New Roman" w:eastAsia="Times New Roman" w:hAnsi="Times New Roman" w:cs="Times New Roman"/>
          <w:sz w:val="28"/>
        </w:rPr>
        <w:t>«</w:t>
      </w:r>
      <w:r w:rsidRPr="00A74187">
        <w:rPr>
          <w:rFonts w:ascii="Times New Roman CYR" w:eastAsia="Times New Roman CYR" w:hAnsi="Times New Roman CYR" w:cs="Times New Roman CYR"/>
          <w:sz w:val="28"/>
        </w:rPr>
        <w:t>О противодействии коррупции в Забайкальском крае</w:t>
      </w:r>
      <w:r w:rsidRPr="00A74187">
        <w:rPr>
          <w:rFonts w:ascii="Times New Roman" w:eastAsia="Times New Roman" w:hAnsi="Times New Roman" w:cs="Times New Roman"/>
          <w:sz w:val="28"/>
        </w:rPr>
        <w:t>»,</w:t>
      </w:r>
      <w:r w:rsidRPr="00A74187">
        <w:rPr>
          <w:rFonts w:ascii="Calibri" w:eastAsia="Calibri" w:hAnsi="Calibri" w:cs="Calibri"/>
          <w:sz w:val="28"/>
        </w:rPr>
        <w:t xml:space="preserve">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иных нормативных правовых актов,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Кодекса этики и служебного поведения работников контрольно-счетных органов субъектов Российской Федерации, утвержденного решением Совета контрольно-счетных органов при Счетной палате Российской Федерации от 17.12.2014,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>Регламента Контрольно-счетной палаты, иных правовых актов Контрольно-счетной палаты.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1.7. </w:t>
      </w:r>
      <w:r w:rsidRPr="00A74187">
        <w:rPr>
          <w:rFonts w:ascii="Times New Roman CYR" w:eastAsia="Times New Roman CYR" w:hAnsi="Times New Roman CYR" w:cs="Times New Roman CYR"/>
          <w:sz w:val="28"/>
        </w:rPr>
        <w:t>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1.6. настоящего стандарта.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1.8. В случае противоречия настоящего стандарта и иного стандарта внешнего </w:t>
      </w:r>
      <w:r w:rsidR="00E74046">
        <w:rPr>
          <w:rFonts w:ascii="Times New Roman" w:eastAsia="Times New Roman" w:hAnsi="Times New Roman" w:cs="Times New Roman"/>
          <w:sz w:val="28"/>
        </w:rPr>
        <w:t>муниципаль</w:t>
      </w:r>
      <w:r w:rsidRPr="00A74187">
        <w:rPr>
          <w:rFonts w:ascii="Times New Roman" w:eastAsia="Times New Roman" w:hAnsi="Times New Roman" w:cs="Times New Roman"/>
          <w:sz w:val="28"/>
        </w:rPr>
        <w:t>ного финансового контроля Контрольно-счетной палаты при осуществлении контроля реализации результатов проведенных мероприятий применению подлежат положения настоящего специализированного стандарта.</w:t>
      </w:r>
    </w:p>
    <w:p w:rsidR="004E04A9" w:rsidRPr="00366D29" w:rsidRDefault="005F4182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>1.9. Образцы оформления документов, приведенные в приложении к настоящему стандарту, являются примерными и при осуществлении контроля реализации результатов проведенных мероприятий могут быть изменены по согласованию с председателем Контрольно-счетной палаты.</w:t>
      </w:r>
      <w:r w:rsidRPr="00366D29">
        <w:rPr>
          <w:rFonts w:ascii="Times New Roman" w:eastAsia="Times New Roman" w:hAnsi="Times New Roman" w:cs="Times New Roman"/>
          <w:sz w:val="28"/>
        </w:rPr>
        <w:t xml:space="preserve">  </w:t>
      </w:r>
    </w:p>
    <w:p w:rsidR="004E04A9" w:rsidRPr="00A74187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</w:t>
      </w:r>
      <w:r w:rsidRPr="00A7418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Содержание</w:t>
      </w:r>
      <w:r w:rsidRPr="00A7418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, </w:t>
      </w: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цель, задачи и формы контроля реализации результатов </w:t>
      </w:r>
    </w:p>
    <w:p w:rsidR="004E04A9" w:rsidRPr="00A74187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проведенных мероприятий</w:t>
      </w:r>
    </w:p>
    <w:p w:rsidR="004E04A9" w:rsidRPr="00A74187" w:rsidRDefault="005F4182">
      <w:pPr>
        <w:spacing w:after="0" w:line="240" w:lineRule="auto"/>
        <w:ind w:firstLine="708"/>
        <w:jc w:val="both"/>
        <w:rPr>
          <w:rFonts w:eastAsia="Times New Roman CYR" w:cs="Times New Roman CYR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2.1. </w:t>
      </w:r>
      <w:r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Под результатами проведенных мероприятий в рамках настоящего Стандарта понимаются требования, предложения и рекомендации, содержащиеся в документах, оформляемых по результатам проведенных мероприятий и направляемых Контрольно-счетной палатой в органы местного самоуправления и муниципальные органы и иным лицам в соответствии с положениями действующего законодательства РФ (далее </w:t>
      </w:r>
      <w:r w:rsidR="00D74D57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>также</w:t>
      </w:r>
      <w:r w:rsidR="00366D29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 </w:t>
      </w:r>
      <w:r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- объекты контроля и иные лица).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Под реализацией результатов проведенных мероприятий, в рамках настоящего Стандарта, понимаются итоги рассмотрения (исполнения) </w:t>
      </w: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>объектами контроля и иными лицами следующих документов, направленных</w:t>
      </w:r>
      <w:r w:rsidR="00C0123C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 им</w:t>
      </w: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 Контрольно</w:t>
      </w:r>
      <w:r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-счетной палатой по результатам проведенных мероприятий:</w:t>
      </w:r>
    </w:p>
    <w:p w:rsidR="004E04A9" w:rsidRPr="00A74187" w:rsidRDefault="005F418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Pr="00A74187">
        <w:rPr>
          <w:rFonts w:ascii="Times New Roman CYR" w:eastAsia="Times New Roman CYR" w:hAnsi="Times New Roman CYR" w:cs="Times New Roman CYR"/>
          <w:sz w:val="28"/>
        </w:rPr>
        <w:t>отчет, заключение (иной аналитический документ) Контрольно-счетной палаты по результатам проведенного мероприятия;</w:t>
      </w:r>
    </w:p>
    <w:p w:rsidR="004E04A9" w:rsidRPr="00A74187" w:rsidRDefault="005F418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- </w:t>
      </w:r>
      <w:r w:rsidRPr="00A74187">
        <w:rPr>
          <w:rFonts w:ascii="Times New Roman CYR" w:eastAsia="Times New Roman CYR" w:hAnsi="Times New Roman CYR" w:cs="Times New Roman CYR"/>
          <w:sz w:val="28"/>
        </w:rPr>
        <w:t>информационное письмо Контрольно-счетной палаты;</w:t>
      </w:r>
    </w:p>
    <w:p w:rsidR="004E04A9" w:rsidRPr="00A74187" w:rsidRDefault="005F418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- </w:t>
      </w:r>
      <w:r w:rsidRPr="00A74187">
        <w:rPr>
          <w:rFonts w:ascii="Times New Roman CYR" w:eastAsia="Times New Roman CYR" w:hAnsi="Times New Roman CYR" w:cs="Times New Roman CYR"/>
          <w:sz w:val="28"/>
        </w:rPr>
        <w:t>представление Контрольно-счетной палаты;</w:t>
      </w:r>
    </w:p>
    <w:p w:rsidR="004E04A9" w:rsidRPr="00A74187" w:rsidRDefault="005F418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- </w:t>
      </w:r>
      <w:r w:rsidRPr="00A74187">
        <w:rPr>
          <w:rFonts w:ascii="Times New Roman CYR" w:eastAsia="Times New Roman CYR" w:hAnsi="Times New Roman CYR" w:cs="Times New Roman CYR"/>
          <w:sz w:val="28"/>
        </w:rPr>
        <w:t>предписание Контрольно-счетной палаты;</w:t>
      </w:r>
    </w:p>
    <w:p w:rsidR="004E04A9" w:rsidRPr="00A74187" w:rsidRDefault="005F418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- </w:t>
      </w:r>
      <w:r w:rsidRPr="00A74187">
        <w:rPr>
          <w:rFonts w:ascii="Times New Roman CYR" w:eastAsia="Times New Roman CYR" w:hAnsi="Times New Roman CYR" w:cs="Times New Roman CYR"/>
          <w:sz w:val="28"/>
        </w:rPr>
        <w:t xml:space="preserve">уведомление о применении бюджетных мер принуждения; </w:t>
      </w:r>
    </w:p>
    <w:p w:rsidR="004E04A9" w:rsidRPr="00A74187" w:rsidRDefault="005F4182">
      <w:pPr>
        <w:spacing w:after="0" w:line="240" w:lineRule="auto"/>
        <w:jc w:val="both"/>
        <w:rPr>
          <w:rFonts w:eastAsia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- </w:t>
      </w:r>
      <w:r w:rsidRPr="00A74187">
        <w:rPr>
          <w:rFonts w:ascii="Times New Roman CYR" w:eastAsia="Times New Roman CYR" w:hAnsi="Times New Roman CYR" w:cs="Times New Roman CYR"/>
          <w:sz w:val="28"/>
        </w:rPr>
        <w:t>обращение Контрольно-счетной палаты в правоохранительные органы.</w:t>
      </w:r>
    </w:p>
    <w:p w:rsidR="00C0123C" w:rsidRPr="00A74187" w:rsidRDefault="00C0123C" w:rsidP="00C0123C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>Под реализацией результатов проведенных мероприятий понимаются также итоги рассмотрения дел об административных правонарушениях</w:t>
      </w:r>
      <w:r w:rsidR="0030297C" w:rsidRPr="00A74187">
        <w:rPr>
          <w:rFonts w:ascii="Times New Roman" w:eastAsia="Times New Roman" w:hAnsi="Times New Roman" w:cs="Times New Roman"/>
          <w:sz w:val="28"/>
          <w:szCs w:val="28"/>
        </w:rPr>
        <w:t>, возбужденных должностными лицами Контрольно-счетной палаты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eastAsia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Контроль реализации результатов проведенных</w:t>
      </w:r>
      <w:r w:rsidR="00896A6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мероприятий включает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:</w:t>
      </w:r>
    </w:p>
    <w:p w:rsidR="0070353B" w:rsidRPr="00A74187" w:rsidRDefault="0070353B" w:rsidP="00703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>- обеспечение своевременно</w:t>
      </w:r>
      <w:r w:rsidR="002525C5" w:rsidRPr="00A74187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представлений и предписаний Контрольно-счетной палаты, уведомлений о применении бюджетных мер принуждения, обращений </w:t>
      </w:r>
      <w:r w:rsidR="0036333B" w:rsidRPr="00A74187">
        <w:rPr>
          <w:rFonts w:ascii="Times New Roman" w:eastAsia="Times New Roman" w:hAnsi="Times New Roman" w:cs="Times New Roman"/>
          <w:sz w:val="28"/>
          <w:szCs w:val="28"/>
        </w:rPr>
        <w:t>Контрольно-с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четной палаты в правоохранительные органы и информационных писем </w:t>
      </w:r>
      <w:r w:rsidR="0036333B" w:rsidRPr="00A74187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палаты, отчетов, заключений </w:t>
      </w:r>
      <w:r w:rsidR="002525C5" w:rsidRPr="00A74187">
        <w:rPr>
          <w:rFonts w:ascii="Times New Roman" w:eastAsia="Times New Roman" w:hAnsi="Times New Roman" w:cs="Times New Roman"/>
          <w:sz w:val="28"/>
          <w:szCs w:val="28"/>
        </w:rPr>
        <w:t xml:space="preserve">и иных документов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контрольных и экспертно-аналитических мероприятий;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66D29" w:rsidRPr="00A74187">
        <w:rPr>
          <w:rFonts w:ascii="Times New Roman CYR" w:eastAsia="Times New Roman CYR" w:hAnsi="Times New Roman CYR" w:cs="Times New Roman CYR"/>
          <w:color w:val="000000"/>
          <w:sz w:val="28"/>
        </w:rPr>
        <w:t>анализ итогов рассмотрения</w:t>
      </w:r>
      <w:r w:rsidRPr="00A74187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4C3F39"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объектами контроля и иными лицами</w:t>
      </w:r>
      <w:r w:rsidR="004C3F39" w:rsidRPr="00A74187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Pr="00A74187">
        <w:rPr>
          <w:rFonts w:ascii="Times New Roman CYR" w:eastAsia="Times New Roman CYR" w:hAnsi="Times New Roman CYR" w:cs="Times New Roman CYR"/>
          <w:sz w:val="28"/>
        </w:rPr>
        <w:t>отчетов, заключений, иных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аналитических документов Контрольно-счетной палаты по результатам проведенных мероприятий;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анализ итогов рассмотрения информационных писем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контроль соблюдения сроков рассмотрения представлений Контрольно-счетной палаты и информирования Контрольно-счетной палаты о принятых по представлениям решениях и мерах по их реализации, выполнения указанных решений и мер, а также контроль исполнения предписаний Контрольно-счетной палаты (далее - контроль реализации представлений (предписаний) Контрольно-счетной палаты);</w:t>
      </w:r>
    </w:p>
    <w:p w:rsidR="004E04A9" w:rsidRPr="002525C5" w:rsidRDefault="005F4182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анализ итогов рассмотрения уведомлений Контрольно-счетной палаты о </w:t>
      </w:r>
      <w:r w:rsidRPr="002525C5">
        <w:rPr>
          <w:rFonts w:ascii="Times New Roman" w:eastAsia="Times New Roman CYR" w:hAnsi="Times New Roman" w:cs="Times New Roman"/>
          <w:color w:val="000000"/>
          <w:sz w:val="28"/>
        </w:rPr>
        <w:t xml:space="preserve">применении бюджетных мер принуждения; 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</w:pPr>
      <w:r w:rsidRPr="002525C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Pr="002525C5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 xml:space="preserve">анализ </w:t>
      </w:r>
      <w:r w:rsidRPr="00A74187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>итогов рассмотрения правоохранительными органами материалов контрольных мероприятий, направленных им Контрольно-счетной палатой</w:t>
      </w:r>
      <w:r w:rsidR="002525C5" w:rsidRPr="00A74187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>;</w:t>
      </w:r>
    </w:p>
    <w:p w:rsidR="002525C5" w:rsidRPr="00A74187" w:rsidRDefault="002525C5" w:rsidP="0025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>- мониторинга возбуждения</w:t>
      </w:r>
      <w:r w:rsidR="00366D29" w:rsidRPr="00A741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рассмотрения дел об административных правонарушениях и анализа вынесенных по ним процессуальных решений.</w:t>
      </w:r>
    </w:p>
    <w:p w:rsidR="00C0123C" w:rsidRDefault="005F4182" w:rsidP="0085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2.2.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Целью контроля реализации результатов проведенных мероприятий является обеспечение качественного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выполнения задач, возложенных на Контрольно-счетную палату и достижения высокого уровня эффективности ее контрольной и экспе</w:t>
      </w:r>
      <w:r w:rsidR="00C0123C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ртно-аналитической деятельности</w:t>
      </w:r>
      <w:r w:rsidR="008540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Задачами контроля реализации результатов проведенных мероприятий являются: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получение информации о рассмотрении (исполнении) объектами контроля и иными лицами документов, направленных им Контрольно-счетной палатой по результатам проведенных мероприятий;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выработка и принятие дополнительных мер для устранения и (или) предупреждения объектами контроля и иными лицами выявленных нарушений и недостатков, отмеченных в представлениях и предписаниях Контрольно-счетной палаты, а также предложений по привлечению к ответственности должностных лиц, виновных в неисполнении или ненадлежащем исполнении в установленные сроки обязательных к исполнению требований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определение результативности проведенных мероприятий;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повышение качества и эффективности контрольной и экспертно-аналитической деятельности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разработка предложений по совершенствованию контрольной и экспертно-аналитической деятельности Контрольно-счетной палаты и ее правового, организационного, методологического и иного обеспечения;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разработка предложений по совершенствованию бюджетного законодательства и бюджетного процесса в </w:t>
      </w:r>
      <w:r w:rsidR="00E74046">
        <w:rPr>
          <w:rFonts w:ascii="Times New Roman" w:eastAsia="Times New Roman" w:hAnsi="Times New Roman" w:cs="Times New Roman"/>
          <w:sz w:val="28"/>
        </w:rPr>
        <w:t>муниципальном районе «Тунгиро-Олёкминский район»</w:t>
      </w:r>
      <w:r w:rsidR="00E74046" w:rsidRPr="00A74187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и представление их на рассмотрение органам власти </w:t>
      </w:r>
      <w:r w:rsidR="00E74046">
        <w:rPr>
          <w:rFonts w:ascii="Times New Roman" w:eastAsia="Times New Roman" w:hAnsi="Times New Roman" w:cs="Times New Roman"/>
          <w:sz w:val="28"/>
        </w:rPr>
        <w:t>муниципального района «Тунгиро-Олёкминский район</w:t>
      </w:r>
      <w:proofErr w:type="gramStart"/>
      <w:r w:rsidR="00E74046">
        <w:rPr>
          <w:rFonts w:ascii="Times New Roman" w:eastAsia="Times New Roman" w:hAnsi="Times New Roman" w:cs="Times New Roman"/>
          <w:sz w:val="28"/>
        </w:rPr>
        <w:t>»</w:t>
      </w:r>
      <w:r w:rsidR="00E74046" w:rsidRPr="00A7418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.</w:t>
      </w:r>
      <w:proofErr w:type="gramEnd"/>
    </w:p>
    <w:p w:rsidR="004E04A9" w:rsidRPr="00BC025E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2.3.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Контроль реализации результатов проведенных мероприятий осуществляют </w:t>
      </w:r>
      <w:r w:rsidR="00CB1418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председатель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Контрольно-счетной палаты</w:t>
      </w:r>
      <w:r w:rsidR="00CB1418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2.4.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Контроль реализации результатов проведенных мероприятий осуществляется посредством: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а) анализа полученной информации о решениях и мерах, принятых объектами контроля и иными лицами по итогам рассмотрения документов Контрольно-счетной палаты по результатам проведенных мероприятий, по выполнению требований, предложений и рекомендаций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б) включения в программы контрольных мероприятий вопросов проверки реализации представлений (предписаний) Контрольно-счетной палаты, направленных по результатам ранее проведенных мероприятий на данном объекте контроля;</w:t>
      </w:r>
    </w:p>
    <w:p w:rsidR="004E04A9" w:rsidRPr="00CB1418" w:rsidRDefault="005F4182" w:rsidP="00CB1418">
      <w:pPr>
        <w:spacing w:after="0" w:line="240" w:lineRule="auto"/>
        <w:ind w:firstLine="720"/>
        <w:jc w:val="both"/>
        <w:rPr>
          <w:rFonts w:eastAsia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в) проведения контрольных мероприятий по проверке реализации представлений (предписаний) Контрольно-счетной палаты.</w:t>
      </w:r>
    </w:p>
    <w:p w:rsidR="0030297C" w:rsidRPr="00A74187" w:rsidRDefault="00C0123C" w:rsidP="0030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>2.</w:t>
      </w:r>
      <w:r w:rsidR="00CB1418">
        <w:rPr>
          <w:rFonts w:ascii="Times New Roman" w:eastAsia="Times New Roman CYR" w:hAnsi="Times New Roman" w:cs="Times New Roman"/>
          <w:sz w:val="28"/>
          <w:shd w:val="clear" w:color="auto" w:fill="FFFFFF"/>
        </w:rPr>
        <w:t>5</w:t>
      </w: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>.</w:t>
      </w:r>
      <w:r w:rsidRPr="00A74187">
        <w:rPr>
          <w:rFonts w:eastAsia="Times New Roman CYR" w:cs="Times New Roman CYR"/>
          <w:sz w:val="28"/>
          <w:shd w:val="clear" w:color="auto" w:fill="FFFFFF"/>
        </w:rPr>
        <w:t xml:space="preserve"> </w:t>
      </w:r>
      <w:r w:rsidR="003D2CAB"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Контроль реализации результатов проведенных мероприятий осуществляется </w:t>
      </w:r>
      <w:r w:rsidR="003D2CAB" w:rsidRPr="00A7418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посредством</w:t>
      </w:r>
      <w:r w:rsidR="00504BB1" w:rsidRPr="00A74187">
        <w:rPr>
          <w:rFonts w:ascii="Times New Roman" w:eastAsia="Times New Roman" w:hAnsi="Times New Roman" w:cs="Times New Roman"/>
          <w:sz w:val="28"/>
          <w:szCs w:val="28"/>
        </w:rPr>
        <w:t xml:space="preserve"> мониторинга возбуждения и </w:t>
      </w:r>
      <w:r w:rsidR="0030297C" w:rsidRPr="00A74187">
        <w:rPr>
          <w:rFonts w:ascii="Times New Roman" w:eastAsia="Times New Roman" w:hAnsi="Times New Roman" w:cs="Times New Roman"/>
          <w:sz w:val="28"/>
          <w:szCs w:val="28"/>
        </w:rPr>
        <w:t>рассмотрения дел об административных правонарушениях и анализа вынесенных по ним процессуальных решений.</w:t>
      </w:r>
    </w:p>
    <w:p w:rsidR="00BA4972" w:rsidRPr="00A74187" w:rsidRDefault="00B10E84" w:rsidP="00BA497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Результаты мониторинга отражаются в Журнале о результатах работы в сфере производства по делам об административных правонарушениях </w:t>
      </w:r>
      <w:r w:rsidR="00BA4972"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согласно Приложению </w:t>
      </w:r>
      <w:r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1</w:t>
      </w:r>
      <w:r w:rsidR="00BA4972"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к настоящему Стандарту. </w:t>
      </w:r>
    </w:p>
    <w:p w:rsidR="00274760" w:rsidRPr="0090178F" w:rsidRDefault="003D2CAB" w:rsidP="0078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2.7. </w:t>
      </w:r>
      <w:r w:rsidR="00274760" w:rsidRPr="00A74187">
        <w:rPr>
          <w:rFonts w:ascii="Times New Roman" w:eastAsia="Times New Roman" w:hAnsi="Times New Roman" w:cs="Times New Roman"/>
          <w:sz w:val="28"/>
          <w:szCs w:val="28"/>
        </w:rPr>
        <w:t xml:space="preserve">Контроль обеспечения своевременного направления представлений и предписаний Контрольно-счетной палаты, уведомлений о применении бюджетных мер принуждения, обращений Контрольно-счетной палаты в правоохранительные органы, информационных писем Контрольно-счетной палаты, отчетов, заключений и иных документов по результатам контрольных </w:t>
      </w:r>
      <w:r w:rsidR="00274760" w:rsidRPr="00A74187">
        <w:rPr>
          <w:rFonts w:ascii="Times New Roman" w:eastAsia="Times New Roman" w:hAnsi="Times New Roman" w:cs="Times New Roman"/>
          <w:sz w:val="28"/>
          <w:szCs w:val="28"/>
        </w:rPr>
        <w:lastRenderedPageBreak/>
        <w:t>и экспертно-аналитических мероприятий осуществля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74760" w:rsidRPr="00A7418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CB1418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>председатель Контрольно-счетной палаты</w:t>
      </w:r>
      <w:r w:rsidR="00274760" w:rsidRPr="00A74187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>.</w:t>
      </w:r>
      <w:r w:rsidR="00274760" w:rsidRPr="00A74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04A9" w:rsidRPr="00896A67" w:rsidRDefault="004E04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E04A9" w:rsidRPr="00A74187" w:rsidRDefault="005F4182" w:rsidP="00504BB1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trike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3. </w:t>
      </w: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Анализ </w:t>
      </w:r>
      <w:r w:rsidRPr="00A74187">
        <w:rPr>
          <w:rFonts w:ascii="Times New Roman" w:eastAsia="Times New Roman CYR" w:hAnsi="Times New Roman" w:cs="Times New Roman"/>
          <w:b/>
          <w:color w:val="000000"/>
          <w:sz w:val="28"/>
          <w:shd w:val="clear" w:color="auto" w:fill="FFFFFF"/>
        </w:rPr>
        <w:t xml:space="preserve">итогов рассмотрения </w:t>
      </w:r>
      <w:r w:rsidRPr="00A74187">
        <w:rPr>
          <w:rFonts w:ascii="Times New Roman" w:eastAsia="Times New Roman CYR" w:hAnsi="Times New Roman" w:cs="Times New Roman"/>
          <w:b/>
          <w:sz w:val="28"/>
          <w:shd w:val="clear" w:color="auto" w:fill="FFFFFF"/>
        </w:rPr>
        <w:t xml:space="preserve">в </w:t>
      </w:r>
      <w:r w:rsidR="00DD0178" w:rsidRPr="00A74187">
        <w:rPr>
          <w:rFonts w:ascii="Times New Roman" w:eastAsia="Times New Roman CYR" w:hAnsi="Times New Roman" w:cs="Times New Roman"/>
          <w:b/>
          <w:sz w:val="28"/>
          <w:shd w:val="clear" w:color="auto" w:fill="FFFFFF"/>
        </w:rPr>
        <w:t>органах местного самоуправления и муниципальных органах, а также иными лицами</w:t>
      </w:r>
      <w:r w:rsidRPr="00A74187">
        <w:rPr>
          <w:rFonts w:ascii="Times New Roman" w:eastAsia="Times New Roman CYR" w:hAnsi="Times New Roman" w:cs="Times New Roman"/>
          <w:b/>
          <w:strike/>
          <w:color w:val="000000"/>
          <w:sz w:val="28"/>
          <w:shd w:val="clear" w:color="auto" w:fill="FFFFFF"/>
        </w:rPr>
        <w:t xml:space="preserve"> </w:t>
      </w:r>
      <w:r w:rsidRPr="00A74187">
        <w:rPr>
          <w:rFonts w:ascii="Times New Roman" w:eastAsia="Times New Roman CYR" w:hAnsi="Times New Roman" w:cs="Times New Roman"/>
          <w:b/>
          <w:color w:val="000000"/>
          <w:sz w:val="28"/>
          <w:shd w:val="clear" w:color="auto" w:fill="FFFFFF"/>
        </w:rPr>
        <w:t>отчетов, заключений и иных аналитических документов Контрольно</w:t>
      </w: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-счетной палаты </w:t>
      </w:r>
    </w:p>
    <w:p w:rsidR="004E04A9" w:rsidRPr="00A74187" w:rsidRDefault="005F4182">
      <w:pPr>
        <w:spacing w:after="0" w:line="240" w:lineRule="auto"/>
        <w:ind w:firstLine="709"/>
        <w:jc w:val="both"/>
        <w:rPr>
          <w:rFonts w:eastAsia="Times New Roman CYR" w:cs="Times New Roman CYR"/>
          <w:strike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</w:rPr>
        <w:t xml:space="preserve">3.1.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Контрольно-счетная палата проводит анализ выполнения решений и мер по их реализации, принятых по итогам рассмотрения </w:t>
      </w:r>
      <w:r w:rsidR="00DD0178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>в органах местного самоуправления и муниципальных органах, а также иными лицами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отчетов, заключений, иных аналитических документов Контрольно-счетной палаты по результатам проведенных меропри</w:t>
      </w:r>
      <w:r w:rsidR="00504BB1" w:rsidRPr="00A74187">
        <w:rPr>
          <w:rFonts w:ascii="Times New Roman CYR" w:eastAsia="Times New Roman CYR" w:hAnsi="Times New Roman CYR" w:cs="Times New Roman CYR"/>
          <w:color w:val="000000"/>
          <w:sz w:val="28"/>
        </w:rPr>
        <w:t>ятий.</w:t>
      </w:r>
    </w:p>
    <w:p w:rsidR="002A25CF" w:rsidRDefault="006044A6" w:rsidP="00D2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CB141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A25CF" w:rsidRPr="00A74187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принима</w:t>
      </w:r>
      <w:r w:rsidR="00CB141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A25CF" w:rsidRPr="00A74187">
        <w:rPr>
          <w:rFonts w:ascii="Times New Roman" w:eastAsia="Times New Roman" w:hAnsi="Times New Roman" w:cs="Times New Roman"/>
          <w:sz w:val="28"/>
          <w:szCs w:val="28"/>
        </w:rPr>
        <w:t xml:space="preserve">т участие в заседаниях </w:t>
      </w:r>
      <w:r w:rsidR="00CB1418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CB1418">
        <w:rPr>
          <w:rFonts w:ascii="Times New Roman" w:eastAsia="Times New Roman" w:hAnsi="Times New Roman" w:cs="Times New Roman"/>
          <w:sz w:val="28"/>
        </w:rPr>
        <w:t>муниципального района «Тунгиро-Олёкминский район</w:t>
      </w:r>
      <w:r w:rsidR="002B1628">
        <w:rPr>
          <w:rFonts w:ascii="Times New Roman" w:eastAsia="Times New Roman" w:hAnsi="Times New Roman" w:cs="Times New Roman"/>
          <w:sz w:val="28"/>
        </w:rPr>
        <w:t>»</w:t>
      </w:r>
      <w:r w:rsidR="002A25CF" w:rsidRPr="00A74187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информации Контрольно-счетной палаты о результатах проведенных мероприятий.</w:t>
      </w:r>
    </w:p>
    <w:p w:rsidR="00E270BA" w:rsidRPr="00A74187" w:rsidRDefault="00713B43" w:rsidP="0071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A74187">
        <w:rPr>
          <w:rFonts w:ascii="Times New Roman" w:eastAsia="Times New Roman CYR" w:hAnsi="Times New Roman" w:cs="Times New Roman"/>
          <w:sz w:val="28"/>
        </w:rPr>
        <w:t xml:space="preserve">В целях организации «обратной связи» с </w:t>
      </w: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органами местного самоуправления и муниципальными органами, а также иными лицами, в случае наличия в </w:t>
      </w:r>
      <w:r w:rsidRPr="00A74187">
        <w:rPr>
          <w:rFonts w:ascii="Times New Roman" w:eastAsia="Times New Roman CYR" w:hAnsi="Times New Roman" w:cs="Times New Roman"/>
          <w:color w:val="000000"/>
          <w:sz w:val="28"/>
        </w:rPr>
        <w:t>отчете, заключении, ином аналитическом документе Контрольно-счетной палаты, предложений о сроке направления ответа в Контрольно-счетной палату о результатах их рассмотрения и принимаемых мерах, поступление в Контрольно-счетную палату соответствующего ответа от адресата ставится на контроль.</w:t>
      </w:r>
    </w:p>
    <w:p w:rsidR="005A151A" w:rsidRPr="00A74187" w:rsidRDefault="005F418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C00000"/>
          <w:sz w:val="28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713B43" w:rsidRPr="00A7418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A7418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>Анализ</w:t>
      </w:r>
      <w:r w:rsidR="00713B43" w:rsidRPr="00A74187">
        <w:rPr>
          <w:rFonts w:eastAsia="Times New Roman CYR" w:cs="Times New Roman CYR"/>
          <w:color w:val="000000"/>
          <w:sz w:val="28"/>
        </w:rPr>
        <w:t xml:space="preserve"> </w:t>
      </w:r>
      <w:r w:rsidR="00713B43" w:rsidRPr="00A74187">
        <w:rPr>
          <w:rFonts w:ascii="Times New Roman CYR" w:eastAsia="Times New Roman CYR" w:hAnsi="Times New Roman CYR" w:cs="Times New Roman CYR"/>
          <w:color w:val="000000"/>
          <w:sz w:val="28"/>
        </w:rPr>
        <w:t>выполнения решений и мер по их реализации, принятых по итогам рассмотрения отчетов, заключений, иных аналитических документов Контрольно-счетной палаты по результатам проведенных мероприятий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осуществляется на основе изучения информации</w:t>
      </w:r>
      <w:r w:rsidR="00713B43" w:rsidRPr="00A74187">
        <w:rPr>
          <w:rFonts w:eastAsia="Times New Roman CYR" w:cs="Times New Roman CYR"/>
          <w:color w:val="000000"/>
          <w:sz w:val="28"/>
        </w:rPr>
        <w:t xml:space="preserve">, </w:t>
      </w:r>
      <w:r w:rsidR="00713B43" w:rsidRPr="00A74187">
        <w:rPr>
          <w:rFonts w:ascii="Times New Roman" w:eastAsia="Times New Roman CYR" w:hAnsi="Times New Roman" w:cs="Times New Roman"/>
          <w:color w:val="000000"/>
          <w:sz w:val="28"/>
        </w:rPr>
        <w:t>полученной</w:t>
      </w:r>
      <w:r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 по</w:t>
      </w:r>
      <w:r w:rsidR="00713B43"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итогам рассмотрения</w:t>
      </w:r>
      <w:r w:rsidR="00713B43" w:rsidRPr="00A74187">
        <w:rPr>
          <w:rFonts w:eastAsia="Times New Roman CYR" w:cs="Times New Roman CYR"/>
          <w:color w:val="000000"/>
          <w:sz w:val="28"/>
        </w:rPr>
        <w:t xml:space="preserve"> </w:t>
      </w:r>
      <w:r w:rsidR="00713B43" w:rsidRPr="00A74187">
        <w:rPr>
          <w:rFonts w:ascii="Times New Roman" w:eastAsia="Times New Roman CYR" w:hAnsi="Times New Roman" w:cs="Times New Roman"/>
          <w:color w:val="000000"/>
          <w:sz w:val="28"/>
        </w:rPr>
        <w:t>указанных документов</w:t>
      </w:r>
      <w:r w:rsidR="00713B43"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на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комиссиях, заседаниях </w:t>
      </w:r>
      <w:r w:rsidR="002B1628">
        <w:rPr>
          <w:rFonts w:ascii="Times New Roman CYR" w:eastAsia="Times New Roman CYR" w:hAnsi="Times New Roman CYR" w:cs="Times New Roman CYR"/>
          <w:color w:val="000000"/>
          <w:sz w:val="28"/>
        </w:rPr>
        <w:t xml:space="preserve">Совета </w:t>
      </w:r>
      <w:r w:rsidR="002B1628">
        <w:rPr>
          <w:rFonts w:ascii="Times New Roman" w:eastAsia="Times New Roman" w:hAnsi="Times New Roman" w:cs="Times New Roman"/>
          <w:sz w:val="28"/>
        </w:rPr>
        <w:t>муниципального района «Тунгиро-Олёкминский район»</w:t>
      </w:r>
      <w:r w:rsidR="002B1628" w:rsidRPr="00A74187">
        <w:rPr>
          <w:rFonts w:ascii="Times New Roman" w:eastAsia="Times New Roman" w:hAnsi="Times New Roman" w:cs="Times New Roman"/>
          <w:sz w:val="28"/>
        </w:rPr>
        <w:t>,</w:t>
      </w:r>
      <w:r w:rsidR="005A151A" w:rsidRPr="00A74187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отчетов, заключений и иных аналитических документов Контрольно-счетной палаты по результатам проведенных мероприятий, </w:t>
      </w:r>
      <w:r w:rsidRPr="00A74187">
        <w:rPr>
          <w:rFonts w:ascii="Times New Roman" w:eastAsia="Times New Roman CYR" w:hAnsi="Times New Roman" w:cs="Times New Roman"/>
          <w:sz w:val="28"/>
        </w:rPr>
        <w:t xml:space="preserve">а также путем </w:t>
      </w:r>
      <w:r w:rsidR="005A151A" w:rsidRPr="00A74187">
        <w:rPr>
          <w:rFonts w:ascii="Times New Roman" w:eastAsia="Times New Roman CYR" w:hAnsi="Times New Roman" w:cs="Times New Roman"/>
          <w:sz w:val="28"/>
        </w:rPr>
        <w:t>изучения информации</w:t>
      </w:r>
      <w:r w:rsidR="00940CC3" w:rsidRPr="00A74187">
        <w:rPr>
          <w:rFonts w:ascii="Times New Roman" w:eastAsia="Times New Roman CYR" w:hAnsi="Times New Roman" w:cs="Times New Roman"/>
          <w:sz w:val="28"/>
        </w:rPr>
        <w:t xml:space="preserve">, поступившей в порядке «обратной связи» от </w:t>
      </w:r>
      <w:r w:rsidR="00D2724C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>органов местного самоуправления и муниципальных органов, а также иных лиц.</w:t>
      </w:r>
      <w:r w:rsidR="00940CC3" w:rsidRPr="00A74187">
        <w:rPr>
          <w:rFonts w:ascii="Times New Roman" w:eastAsia="Times New Roman CYR" w:hAnsi="Times New Roman" w:cs="Times New Roman"/>
          <w:color w:val="C00000"/>
          <w:sz w:val="28"/>
        </w:rPr>
        <w:t xml:space="preserve"> </w:t>
      </w:r>
    </w:p>
    <w:p w:rsidR="006044A6" w:rsidRPr="00A74187" w:rsidRDefault="00D2724C" w:rsidP="00D2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8"/>
          <w:szCs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B162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 xml:space="preserve">. В случаях принятия </w:t>
      </w:r>
      <w:r w:rsidR="002B1628">
        <w:rPr>
          <w:rFonts w:ascii="Times New Roman" w:eastAsia="Times New Roman" w:hAnsi="Times New Roman" w:cs="Times New Roman"/>
          <w:sz w:val="28"/>
          <w:szCs w:val="28"/>
        </w:rPr>
        <w:t xml:space="preserve">Советом </w:t>
      </w:r>
      <w:r w:rsidR="002B1628">
        <w:rPr>
          <w:rFonts w:ascii="Times New Roman" w:eastAsia="Times New Roman" w:hAnsi="Times New Roman" w:cs="Times New Roman"/>
          <w:sz w:val="28"/>
        </w:rPr>
        <w:t>муниципального района «Тунгиро-Олёкминский район</w:t>
      </w:r>
      <w:proofErr w:type="gramStart"/>
      <w:r w:rsidR="002B1628">
        <w:rPr>
          <w:rFonts w:ascii="Times New Roman" w:eastAsia="Times New Roman" w:hAnsi="Times New Roman" w:cs="Times New Roman"/>
          <w:sz w:val="28"/>
        </w:rPr>
        <w:t>»</w:t>
      </w:r>
      <w:r w:rsidR="002B1628" w:rsidRPr="00A74187">
        <w:rPr>
          <w:rFonts w:ascii="Times New Roman" w:eastAsia="Times New Roman" w:hAnsi="Times New Roman" w:cs="Times New Roman"/>
          <w:sz w:val="28"/>
        </w:rPr>
        <w:t xml:space="preserve">,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>решений</w:t>
      </w:r>
      <w:proofErr w:type="gramEnd"/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 xml:space="preserve"> по итогам рассмотрения </w:t>
      </w:r>
      <w:r w:rsidR="00713B43" w:rsidRPr="00A74187">
        <w:rPr>
          <w:rFonts w:ascii="Times New Roman CYR" w:eastAsia="Times New Roman CYR" w:hAnsi="Times New Roman CYR" w:cs="Times New Roman CYR"/>
          <w:color w:val="000000"/>
          <w:sz w:val="28"/>
        </w:rPr>
        <w:t>отчетов, заключений, иных аналитических документов Контрольно-счетной палаты</w:t>
      </w:r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 xml:space="preserve">, содержащих поручения, предложения и рекомендации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палате</w:t>
      </w:r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 xml:space="preserve">, должностные лица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Контрольно-счетной</w:t>
      </w:r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 xml:space="preserve"> палаты организуют работу по их выполнению и в установленном порядке обеспечивают информирование о результатах их выполнения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628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2B1628" w:rsidRPr="002B1628">
        <w:rPr>
          <w:rFonts w:ascii="Times New Roman" w:eastAsia="Times New Roman" w:hAnsi="Times New Roman" w:cs="Times New Roman"/>
          <w:sz w:val="28"/>
        </w:rPr>
        <w:t xml:space="preserve"> </w:t>
      </w:r>
      <w:r w:rsidR="002B1628">
        <w:rPr>
          <w:rFonts w:ascii="Times New Roman" w:eastAsia="Times New Roman" w:hAnsi="Times New Roman" w:cs="Times New Roman"/>
          <w:sz w:val="28"/>
        </w:rPr>
        <w:t>муниципального района «Тунгиро-Олёкминский район»</w:t>
      </w:r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4A6" w:rsidRPr="00896A67" w:rsidRDefault="006044A6" w:rsidP="006044A6">
      <w:pPr>
        <w:spacing w:after="0" w:line="240" w:lineRule="auto"/>
        <w:ind w:firstLine="709"/>
        <w:jc w:val="both"/>
        <w:rPr>
          <w:rFonts w:eastAsia="Times New Roman CYR" w:cs="Times New Roman CYR"/>
          <w:strike/>
          <w:color w:val="000000"/>
          <w:sz w:val="16"/>
          <w:szCs w:val="16"/>
        </w:rPr>
      </w:pPr>
    </w:p>
    <w:p w:rsidR="004E04A9" w:rsidRPr="00A74187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4. </w:t>
      </w: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Анализ итогов рассмотрения информационных писем </w:t>
      </w:r>
    </w:p>
    <w:p w:rsidR="004E04A9" w:rsidRPr="00A74187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Контрольно-счетной палаты</w:t>
      </w:r>
    </w:p>
    <w:p w:rsidR="00E270BA" w:rsidRPr="00A74187" w:rsidRDefault="00EF74CC" w:rsidP="00E2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70BA" w:rsidRPr="00A741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70BA" w:rsidRPr="00A741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70BA" w:rsidRPr="00A74187">
        <w:rPr>
          <w:rFonts w:ascii="Times New Roman" w:eastAsia="Times New Roman CYR" w:hAnsi="Times New Roman" w:cs="Times New Roman"/>
          <w:sz w:val="28"/>
        </w:rPr>
        <w:t xml:space="preserve">В целях организации «обратной связи» с </w:t>
      </w:r>
      <w:r w:rsidR="00E270BA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органами местного самоуправления и муниципальными органами, а также иными лицами, в случае наличия в </w:t>
      </w:r>
      <w:r w:rsidR="00641076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информационном письме </w:t>
      </w:r>
      <w:r w:rsidR="00E270BA"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Контрольно-счетной палаты, </w:t>
      </w:r>
      <w:r w:rsidR="00E270BA" w:rsidRPr="00A74187">
        <w:rPr>
          <w:rFonts w:ascii="Times New Roman" w:eastAsia="Times New Roman CYR" w:hAnsi="Times New Roman" w:cs="Times New Roman"/>
          <w:color w:val="000000"/>
          <w:sz w:val="28"/>
        </w:rPr>
        <w:lastRenderedPageBreak/>
        <w:t xml:space="preserve">предложений о сроке направления ответа в Контрольно-счетной палату о результатах </w:t>
      </w:r>
      <w:r w:rsidR="00641076" w:rsidRPr="00A74187">
        <w:rPr>
          <w:rFonts w:ascii="Times New Roman" w:eastAsia="Times New Roman CYR" w:hAnsi="Times New Roman" w:cs="Times New Roman"/>
          <w:color w:val="000000"/>
          <w:sz w:val="28"/>
        </w:rPr>
        <w:t>его</w:t>
      </w:r>
      <w:r w:rsidR="00E270BA"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 рассмотрения и принимаемых мерах, поступление в Контрольно-счетную палату соответствующего ответа от адресата ставится на контроль.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eastAsia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</w:t>
      </w:r>
      <w:r w:rsidR="00641076"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641076"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поступлении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от объектов контроля и иных лиц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недостатков, решение проблем в сфере формирования и использования средств </w:t>
      </w:r>
      <w:r w:rsidR="00445378">
        <w:rPr>
          <w:rFonts w:ascii="Times New Roman" w:eastAsia="Times New Roman" w:hAnsi="Times New Roman" w:cs="Times New Roman"/>
          <w:sz w:val="28"/>
        </w:rPr>
        <w:t>муниципального района «Тунгиро-Олёкминский район»</w:t>
      </w:r>
      <w:r w:rsidR="00445378" w:rsidRPr="00A74187">
        <w:rPr>
          <w:rFonts w:ascii="Times New Roman" w:eastAsia="Times New Roman" w:hAnsi="Times New Roman" w:cs="Times New Roman"/>
          <w:sz w:val="28"/>
        </w:rPr>
        <w:t>,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и </w:t>
      </w:r>
      <w:r w:rsidR="00445378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муниципальной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собств</w:t>
      </w:r>
      <w:r w:rsidR="00504BB1"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енности, повышение экономности,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результативности использования бюджетных средств.</w:t>
      </w:r>
    </w:p>
    <w:p w:rsidR="002F245A" w:rsidRPr="00A74187" w:rsidRDefault="002F245A" w:rsidP="002F245A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>Анализ организуется аудиторами Контрольно-счетной палаты и осуществляется по направлениям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деятельности Контрольно-счетной палаты, ответственным за проведение соответствующих мероприятий.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</w:t>
      </w:r>
      <w:r w:rsidR="0044537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Обобщенная информация по результатам рассмотрения информационных писем Контрольно-счетной</w:t>
      </w:r>
      <w:r w:rsidRPr="00127DF1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подготавливается </w:t>
      </w:r>
      <w:r w:rsidR="00445378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председателем</w:t>
      </w:r>
      <w:r w:rsidRPr="00127DF1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Контрольно-счетной палаты согласно Приложению </w:t>
      </w:r>
      <w:r w:rsidRPr="009D595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2</w:t>
      </w:r>
      <w:r w:rsidRPr="00127DF1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к настоящему Стандарту.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</w:t>
      </w:r>
    </w:p>
    <w:p w:rsidR="004E04A9" w:rsidRPr="00896A67" w:rsidRDefault="004E04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5.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Контроль реализации представлений (предписаний) </w:t>
      </w: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Контрольно-счетной палаты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5.1.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Контроль реализации представлений (предписаний) Контрольно-счетной палаты включает в себя следующие процедуры: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а) постановка представлений (предписаний) Контрольно-счетной палаты на контроль;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б) анализ хода и результатов реализации представлений (предписаний)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в) принятие мер по привлечению в установленном действующим законодательством РФ порядке по привлечению к ответственности должностных лиц, виновных в неисполнении или ненадлежащем исполнении в установленные сроки обязательных к исполнению требований Контрольно-счетной палаты;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г) снятие представлений (предписаний) Контрольно-счетной палаты с контроля, продление сроков контроля их реализации и (или) принятие дополнительных мер по их реализации.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5.2.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Постановка представлений (предписаний) Контрольно-счетной палаты на контроль осуществляется после принятия в установленном порядке решений об их направлении.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Контроль полноты реализации представлений (предписаний) Контрольно-счетной палаты </w:t>
      </w:r>
      <w:r w:rsidR="00445378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председателем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Контрольно-счетной палаты.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Контроль своевременности поступлений в Контрольно-счетную палату информации о результатах рассмотрения и исполнения представлений (предписаний) Контрольно-счетной палаты осуществляется </w:t>
      </w:r>
      <w:r w:rsidR="00445378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председателем</w:t>
      </w:r>
      <w:r w:rsidR="00445378" w:rsidRPr="00445378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</w:t>
      </w:r>
      <w:r w:rsidR="00445378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Контрольно-счетной палаты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.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lastRenderedPageBreak/>
        <w:t>Учет по представлениям (предписаниям) Контрольно-счетной палаты осуществляется в Журналах регистрации представлений и предписаний.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5.3.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Анализ хода и результатов реализации представлений (предписаний) Контрольно-счетной палаты осуществляется в ходе проведения: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текущего контроля реализации представлений (предписаний) Контрольно-счетной палаты, осуществляемого путем изучения и анализа полученной от объектов контроля и иных лиц информации о ходе и результатах реализации представлений (предписаний)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контрольных мероприятий, предметом или одним из вопросов предмета которых является реализация ранее направленных представлений (предписаний) Контрольно-счетной палаты.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5.4.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Текущий контроль реализации представлений (предписаний) Контрольно-счетной палаты включает в себя осуществление анализа: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соблюдения объектами контроля и иными лицами сроков информирования Контрольно-счетной палаты о принятых по представлениям (предписаниям) Контрольно-счетной палаты решениях и мерах по их реализации;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результатов рассмотрения и выполнения объектами контроля и иными лицами требований, предложений и рекомендаций, содержащихся в представлениях или предписаниях Контрольно-счетной палаты.</w:t>
      </w:r>
    </w:p>
    <w:p w:rsidR="004E04A9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Анализ соблюдения сроков информирования Контрольно-счетной палаты о принятых по представлениям (предписаниям) Контрольно-счетной палаты решениях и мерах по их реализации состоит в сопоставлении фактических сроков информирования Контрольно-счетной палаты со сроками, указанными в </w:t>
      </w:r>
      <w:r>
        <w:rPr>
          <w:rFonts w:ascii="Times New Roman CYR" w:eastAsia="Times New Roman CYR" w:hAnsi="Times New Roman CYR" w:cs="Times New Roman CYR"/>
          <w:sz w:val="28"/>
        </w:rPr>
        <w:t>Законе Забайкальского края от 02.11.2011 №579-ЗЗК "О Контрольно-счетной палате Забайкальского края" и (или) представлениях (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предписаниях) Контрольно-счетной палаты. </w:t>
      </w:r>
      <w:r>
        <w:rPr>
          <w:rFonts w:ascii="Times New Roman CYR" w:eastAsia="Times New Roman CYR" w:hAnsi="Times New Roman CYR" w:cs="Times New Roman CYR"/>
          <w:sz w:val="28"/>
        </w:rPr>
        <w:t>Фактические сроки информирования Контрольно-счетной палаты определяются по исходящей дате документов о результатах реализации.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Анализ результатов рассмотрения и исполнения объектами контроля и иными лицами требований, предложений и рекомендаций, содержащихся в представлениях или предписаниях Контрольно-счетной палаты</w:t>
      </w:r>
      <w:r w:rsidR="005D41C3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,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включает в себя: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а) анализ и оценку своевременности и полноты реализации объектами контроля и иными лицами представлений (предписаний)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анализ соответствия решений и мер, принятых объектами контроля и иными лицами, содержанию требований, предложений и рекомендаций, содержащихся в представлениях (предписаниях) Контрольно-счетной палаты.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в) анализ причин невыполнения требований, предложений и рекомендаций, содержащихся в представлениях (предписаниях) Контрольно-счетной палаты.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lastRenderedPageBreak/>
        <w:t>В ходе текущего контроля реализации представлений (предписаний) Контрольно-счетной палаты у объектов контроля и иных лицах может быть запрошена необходимая информация или документация о ходе и результатах реализации представлений (предписаний) Контрольно-счетной палаты.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Результаты анализа и оценки своевременности и полноты реализации объектами контроля и иными лицами представлений (предписаний) Контрольно-счетной палаты отражаются в материалах контрольного мероприятия.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5.5.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Контрольные мероприятия, предметом которых (одним из вопросов предмета которых) является реализация представлений (предписаний) Контрольно-счетной 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палаты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осуществляются в одном из следующих случаях: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  <w:t xml:space="preserve">уточнения на основании решения председателя Контрольно-счетной палаты полученной информации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 принятых решениях, ходе и результатах реализации представлений (предписаний) Контрольно-счетной палаты</w:t>
      </w:r>
      <w:r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  <w:t xml:space="preserve"> либо проверки ее достоверности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получения по результатам текущего контроля реализации представлений (предписаний) Контрольно-счетной палаты информации о </w:t>
      </w:r>
      <w:r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  <w:t xml:space="preserve">неэффективности или низкой результативности мер по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реализации</w:t>
      </w:r>
      <w:r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  <w:t xml:space="preserve"> представлений (предписаний) Контрольно-счетной палаты, принятых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объектами контроля и иными лицами</w:t>
      </w:r>
      <w:r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  <w:t>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Планирование, подготовка и проведение указанных контрольных мероприятий, а также оформление их результатов осуществляется в соответствии с Регламентом Контрольно-счетной палаты, соответствующими стандартами внешнего </w:t>
      </w:r>
      <w:r w:rsidR="00445378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муниципаль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ного финансового контроля Контрольно-счетной палаты.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5.6.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По итогам анализа результатов реализации объектами контроля представлений (предписаний) Контрольно-счетной палаты дается оценка результативности выполнения содержащихся в представлениях (предписаниях) Контрольно-счетной палаты требований, предложений и рекомендаций, которая может заключаться в 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устранении выявленных нарушений, возмещении причиненного ущерба,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совершенствовании системы управления </w:t>
      </w:r>
      <w:r w:rsidR="0077504C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муниципаль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ными средствами и т.д.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Если в процессе контроля реализации представлений (предписаний) Контрольно-счетной палаты установлен факт нарушения сроков предоставления информации в Контрольно-счетную палату о решениях и мерах принятых по представлениям (предписаниям) Контрольно-счетной палаты либо  выявлены случаи их неисполнения или ненадлежащего исполнения предприн</w:t>
      </w:r>
      <w:r w:rsidR="0077504C">
        <w:rPr>
          <w:rFonts w:ascii="Times New Roman CYR" w:eastAsia="Times New Roman CYR" w:hAnsi="Times New Roman CYR" w:cs="Times New Roman CYR"/>
          <w:color w:val="000000"/>
          <w:sz w:val="28"/>
        </w:rPr>
        <w:t>имаются меры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для обеспечения реализации представления (предписания), устранения выявленных в ходе проведения мероприятий недостатков и нарушений, привлечения в соответствии с действующим законодательством РФ к ответственности лиц, виновных в неисполнении (ненадлежащем исполнении) требований Контрольно-счетной палаты, обязательных к исполнению. </w:t>
      </w:r>
    </w:p>
    <w:p w:rsidR="004E04A9" w:rsidRDefault="005F418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5.8.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В случае изменения обстоятельств, послуживших основанием для направления представления (предписания) Контрольно-счетной палаты,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lastRenderedPageBreak/>
        <w:t xml:space="preserve">аудитор Контрольно-счетной палаты, возглавляющий ответственное аудиторское направление, может внести на рассмотрение председателю Контрольно-счетной палаты письменное мотивированное предложение об отмене представления (предписания). </w:t>
      </w:r>
    </w:p>
    <w:p w:rsidR="004E04A9" w:rsidRDefault="005F418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Решение председателя Контрольно-счетной палаты об отмене представления (предписания) оформляется приказом председателя Контрольно-счетной палаты.</w:t>
      </w:r>
    </w:p>
    <w:p w:rsidR="004E04A9" w:rsidRDefault="005F418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случае отмены представления (предписания) соответствующее уведомление направляется лицу, которому было адресовано представление (предписание).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Информация об отмене представлений (предписаний) Контрольно-счетной палаты учитывается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 Журнале регистрации представлений и предписаний.</w:t>
      </w:r>
    </w:p>
    <w:p w:rsidR="004E04A9" w:rsidRPr="00A74187" w:rsidRDefault="005F4182" w:rsidP="009D595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5.9.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Председателем Контрольно-счетной палаты может быть принято решение о продлении сроков исполнения представления (предписания) Контрольно-счетной палаты по ходатайству объекта контроля или иного лица, которым направлено представление (предписание) Контрольно-счетной палаты, либо по инициативе аудитора Контрольно-счетной палаты, возглавляющего ответственное аудиторское направление.  </w:t>
      </w:r>
    </w:p>
    <w:p w:rsidR="004E04A9" w:rsidRPr="00A74187" w:rsidRDefault="005F418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>В случае продления сроков исполнения представления (предписания) соответствующее уведомление</w:t>
      </w:r>
      <w:r w:rsidR="006E4990" w:rsidRPr="00A74187">
        <w:rPr>
          <w:rFonts w:eastAsia="Times New Roman CYR" w:cs="Times New Roman CYR"/>
          <w:sz w:val="28"/>
        </w:rPr>
        <w:t xml:space="preserve">, </w:t>
      </w:r>
      <w:r w:rsidR="006E4990" w:rsidRPr="00A74187">
        <w:rPr>
          <w:rFonts w:ascii="Times New Roman" w:eastAsia="Times New Roman CYR" w:hAnsi="Times New Roman" w:cs="Times New Roman"/>
          <w:sz w:val="28"/>
        </w:rPr>
        <w:t>подписанное председателем Контрольно-счетной палаты,</w:t>
      </w:r>
      <w:r w:rsidR="006E4990" w:rsidRPr="00A74187">
        <w:rPr>
          <w:rFonts w:eastAsia="Times New Roman CYR" w:cs="Times New Roman CYR"/>
          <w:sz w:val="28"/>
        </w:rPr>
        <w:t xml:space="preserve"> </w:t>
      </w:r>
      <w:r w:rsidRPr="00A74187">
        <w:rPr>
          <w:rFonts w:ascii="Times New Roman CYR" w:eastAsia="Times New Roman CYR" w:hAnsi="Times New Roman CYR" w:cs="Times New Roman CYR"/>
          <w:sz w:val="28"/>
        </w:rPr>
        <w:t>направляется лицу, которому было адресовано представление (предписание).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Информация о продлении сроков</w:t>
      </w:r>
      <w:r w:rsidRPr="006E4990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исполнения представлений (предписаний) Контрольно-счетной палаты учитывается в Журнале регистрации представлений и предписаний.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5.10.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Сроком завершения контроля реализации представления (предписания) Контрольно-счетной палаты является дата принятия решения о снятии его с контроля.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Решение о снятии представления (предписания) Контрольно-счетной палаты с контроля принимает Коллегия Контрольно-счетной палаты на основании предложения аудитора Контрольно-счетной палаты, возглавляющего ответственное аудиторское направление.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На экземпляре представления (предписания) Контрольно-счетной палаты, приобщенному к материалам контрольного мероприятия, проставляется отметка о дате принятия Коллегией Контрольно-счетной палаты решения о снятии представления (предписания) Контрольно-счетной палаты с контроля. 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Решение о снятии представления Контрольно-счетной палаты с контроля может быть принято только при выполнении следующих условий: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а) принятия по представлению Контрольно-счетной палаты решений и мер по его реализации; 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б) информирования Контрольно-счетной палаты о принятых по представлению Контрольно-счетной палаты решениях и мерах по их реализации.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lastRenderedPageBreak/>
        <w:t xml:space="preserve">Решение о снятии предписания Контрольно-счетной палаты с контроля может быть принято только при исполнении предписания Контрольно-счетной палаты.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127D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5.11. </w:t>
      </w:r>
      <w:r w:rsidRPr="00127DF1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Обобщенная информация по результатам рассмотрения и исполнения представлений (предписаний) Контрольно-счетной палаты подготавливается согласно Приложению </w:t>
      </w:r>
      <w:r w:rsidRPr="00127DF1">
        <w:rPr>
          <w:rFonts w:ascii="Times New Roman CYR" w:eastAsia="Times New Roman CYR" w:hAnsi="Times New Roman CYR" w:cs="Times New Roman CYR"/>
          <w:color w:val="C0504D"/>
          <w:sz w:val="28"/>
          <w:shd w:val="clear" w:color="auto" w:fill="FFFFFF"/>
        </w:rPr>
        <w:t>2</w:t>
      </w:r>
      <w:r w:rsidRPr="00127DF1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к настоящему Стандарту.</w:t>
      </w:r>
    </w:p>
    <w:p w:rsidR="004E04A9" w:rsidRPr="00896A67" w:rsidRDefault="004E04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E04A9" w:rsidRDefault="005F4182" w:rsidP="00D53BDF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6.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Анализ итогов рассмотрения уведомлений Контрольно-счетной палаты о применении бюджетных мер принуждения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6.1.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По итогам рассмотрения уведомлений о применении бюджетных мер принуждения (далее также - уведомлений), проводится анализ принятых финансовым органом </w:t>
      </w:r>
      <w:r w:rsidRPr="00127DF1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и органом федерального казначейства мер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по выявленным Контрольно-счетной палатой бюджетным нарушениям.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Анализ проводится на основе информации, полученной Контрольно-счетной палатой от финансового органа и органов федерального казначейства.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6.2.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 ходе анализа информации, полученной от финансового органа и федерального казначейства, осуществляются следующие действия:</w:t>
      </w:r>
    </w:p>
    <w:p w:rsidR="004E04A9" w:rsidRDefault="005F418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анализируются результаты мер, принятых финансовым органом и органами федерального казначейства по выявленным нарушениям, выявленным Контрольно-счетной палатой при проведении контрольного мероприятия и отраженным в уведомлении, соответствие принятых мер действующему законодательству РФ;  </w:t>
      </w:r>
    </w:p>
    <w:p w:rsidR="00D213C4" w:rsidRDefault="005F418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анализируются причины отказа финансового органа по принятию бюджетных мер принуждения по выявленным Контрольно-счетной палатой нарушениям.  </w:t>
      </w:r>
    </w:p>
    <w:p w:rsidR="00D213C4" w:rsidRPr="00D213C4" w:rsidRDefault="00D213C4" w:rsidP="00D213C4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D213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6.3. </w:t>
      </w:r>
      <w:r w:rsidRPr="00D213C4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Обобщенная информация по результатам рассмотрения уведомлений Контрольно-счетной палаты о применении мер бюджетного принуждения подготавливается в соответствии с приложением </w:t>
      </w:r>
      <w:r w:rsidRPr="00D213C4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2</w:t>
      </w:r>
      <w:r w:rsidRPr="00D213C4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к настоящему Стандарту.</w:t>
      </w:r>
    </w:p>
    <w:p w:rsidR="004E04A9" w:rsidRPr="00896A67" w:rsidRDefault="005F4182" w:rsidP="005D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7.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Анализ итогов рассмотрения правоохранительными органами материалов контрольных мероприятий, направленных им </w:t>
      </w: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Контрольно-счетной палатой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7.1.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По итогам рассмотрения правоохранительными органами материалов контрольных мероприятий, направленных в их адрес Контрольно-счетной палатой, проводится анализ принятых ими мер по выявленным Контрольно-счетной палатой нарушениям законодательства Российской Федерации и Забайкальского края</w:t>
      </w:r>
      <w:r w:rsidR="007D1A5B" w:rsidRPr="007D1A5B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</w:t>
      </w:r>
      <w:r w:rsidR="007D1A5B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и муниципального района «Тунгиро-Олёкминский район»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Анализ проводится на основе информации, полученной Контрольно-счетной палатой от правоохранительного органа по результатам рассмотрения ее обращения.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7.2.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 ходе анализа информации, полученной от правоохранительного органа, осуществляются следующие действия:</w:t>
      </w:r>
    </w:p>
    <w:p w:rsidR="004E04A9" w:rsidRDefault="005F418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анализируются результаты мер, принятых правоохранительным органом по нарушениям законодательства Российской Федерации,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lastRenderedPageBreak/>
        <w:t>выявленным Контрольно-счетной палатой при проведении контрольного мероприятия и отраженным в ее обращении в правоохранительный орган (опротестование противоречащих закону правовых актов или обращение в суд о признании таких актов недействительными, вынесение представлений об устранении нарушений закона, возбуждение дел об административных правонарушениях или уголовных дел, направление материалов по возбужденным делам в суд и т.п.);</w:t>
      </w:r>
    </w:p>
    <w:p w:rsidR="004E04A9" w:rsidRDefault="005F418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анализируются причины отказа правоохранительного органа в принятии мер по материалам, направленным ему Контрольно-счетной палатой по результатам контрольного мероприятия (в случае принятия им такого решения);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определяется, соблюдаются ли правоохранительным органом при рассмотрении им обращения Контрольно-счетной палаты и принятии мер положения документа о сотрудничестве (взаимодействии), подписанного Контрольно-счетной палатой и правоохранительным органом.</w:t>
      </w:r>
    </w:p>
    <w:p w:rsidR="00AD453A" w:rsidRPr="00896A67" w:rsidRDefault="00AD4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8. </w:t>
      </w:r>
      <w:r w:rsidR="009D5953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Ис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пользование итогов контроля реализации результатов</w:t>
      </w: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проведенных мероприятий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</w:rPr>
        <w:t>8.</w:t>
      </w:r>
      <w:r w:rsidR="00034B0F" w:rsidRPr="00A74187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A7418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Информация об итогах контроля реализации результатов проведенных мероприятий включается в годовой отчет о работе Контрольно-счетной палаты в соответствии со стандартом внешнего </w:t>
      </w:r>
      <w:r w:rsidR="007D1A5B">
        <w:rPr>
          <w:rFonts w:ascii="Times New Roman CYR" w:eastAsia="Times New Roman CYR" w:hAnsi="Times New Roman CYR" w:cs="Times New Roman CYR"/>
          <w:color w:val="000000"/>
          <w:sz w:val="28"/>
        </w:rPr>
        <w:t>муниципаль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>ного финансового контроля, определяющим порядок подготовки отчетов о работе Контрольно-счетной палаты.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</w:rPr>
        <w:t>8.</w:t>
      </w:r>
      <w:r w:rsidR="00034B0F" w:rsidRPr="00A74187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A7418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A74187">
        <w:rPr>
          <w:rFonts w:ascii="Times New Roman" w:eastAsia="Times New Roman CYR" w:hAnsi="Times New Roman" w:cs="Times New Roman"/>
          <w:color w:val="000000"/>
          <w:sz w:val="28"/>
        </w:rPr>
        <w:t>Итоги контроля реализации результатов проведенных мероприятий рассматриваются председателем Контрольно-счетной палаты.</w:t>
      </w:r>
    </w:p>
    <w:p w:rsidR="009D5953" w:rsidRPr="005D41C3" w:rsidRDefault="005F4182" w:rsidP="005D41C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 w:rsidRPr="00A74187">
        <w:rPr>
          <w:rFonts w:ascii="Times New Roman" w:eastAsia="Times New Roman CYR" w:hAnsi="Times New Roman" w:cs="Times New Roman"/>
          <w:color w:val="000000"/>
          <w:sz w:val="28"/>
        </w:rPr>
        <w:t>Итоги контроля реализации</w:t>
      </w:r>
      <w:r w:rsidRPr="00034B0F">
        <w:rPr>
          <w:rFonts w:ascii="Times New Roman" w:eastAsia="Times New Roman CYR" w:hAnsi="Times New Roman" w:cs="Times New Roman"/>
          <w:color w:val="000000"/>
          <w:sz w:val="28"/>
        </w:rPr>
        <w:t xml:space="preserve"> результатов проведенных мероприятий используются должностными лицами Контрольно-счетной палаты при планировании работы Контрольно-счетной палаты и разработке мероприятий по совершенствованию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ее контрольной и экспертно-аналитической деятельности.</w:t>
      </w:r>
    </w:p>
    <w:sectPr w:rsidR="009D5953" w:rsidRPr="005D41C3" w:rsidSect="005D41C3">
      <w:headerReference w:type="default" r:id="rId6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39" w:rsidRDefault="00CB6C39" w:rsidP="00003D93">
      <w:pPr>
        <w:spacing w:after="0" w:line="240" w:lineRule="auto"/>
      </w:pPr>
      <w:r>
        <w:separator/>
      </w:r>
    </w:p>
  </w:endnote>
  <w:endnote w:type="continuationSeparator" w:id="0">
    <w:p w:rsidR="00CB6C39" w:rsidRDefault="00CB6C39" w:rsidP="0000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39" w:rsidRDefault="00CB6C39" w:rsidP="00003D93">
      <w:pPr>
        <w:spacing w:after="0" w:line="240" w:lineRule="auto"/>
      </w:pPr>
      <w:r>
        <w:separator/>
      </w:r>
    </w:p>
  </w:footnote>
  <w:footnote w:type="continuationSeparator" w:id="0">
    <w:p w:rsidR="00CB6C39" w:rsidRDefault="00CB6C39" w:rsidP="0000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729532"/>
      <w:docPartObj>
        <w:docPartGallery w:val="Page Numbers (Top of Page)"/>
        <w:docPartUnique/>
      </w:docPartObj>
    </w:sdtPr>
    <w:sdtEndPr/>
    <w:sdtContent>
      <w:p w:rsidR="00D53BDF" w:rsidRDefault="00D53BD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FB7">
          <w:rPr>
            <w:noProof/>
          </w:rPr>
          <w:t>13</w:t>
        </w:r>
        <w:r>
          <w:fldChar w:fldCharType="end"/>
        </w:r>
      </w:p>
    </w:sdtContent>
  </w:sdt>
  <w:p w:rsidR="00D53BDF" w:rsidRDefault="00D53B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A9"/>
    <w:rsid w:val="00003D93"/>
    <w:rsid w:val="00034B0F"/>
    <w:rsid w:val="00043952"/>
    <w:rsid w:val="000A40E3"/>
    <w:rsid w:val="000C5EF0"/>
    <w:rsid w:val="000F5EDA"/>
    <w:rsid w:val="000F649C"/>
    <w:rsid w:val="00127DF1"/>
    <w:rsid w:val="001B6F48"/>
    <w:rsid w:val="001F3275"/>
    <w:rsid w:val="0023736D"/>
    <w:rsid w:val="002525C5"/>
    <w:rsid w:val="00255916"/>
    <w:rsid w:val="00274760"/>
    <w:rsid w:val="002A25CF"/>
    <w:rsid w:val="002B1628"/>
    <w:rsid w:val="002C1F70"/>
    <w:rsid w:val="002F245A"/>
    <w:rsid w:val="0030297C"/>
    <w:rsid w:val="0035598B"/>
    <w:rsid w:val="0036333B"/>
    <w:rsid w:val="00366D29"/>
    <w:rsid w:val="003D160E"/>
    <w:rsid w:val="003D2CAB"/>
    <w:rsid w:val="004134AD"/>
    <w:rsid w:val="00436EF2"/>
    <w:rsid w:val="00441A77"/>
    <w:rsid w:val="00445378"/>
    <w:rsid w:val="00467C61"/>
    <w:rsid w:val="004979F8"/>
    <w:rsid w:val="004C3F39"/>
    <w:rsid w:val="004E04A9"/>
    <w:rsid w:val="00504BB1"/>
    <w:rsid w:val="00505A20"/>
    <w:rsid w:val="0052374F"/>
    <w:rsid w:val="00544EC2"/>
    <w:rsid w:val="00594DC8"/>
    <w:rsid w:val="005A151A"/>
    <w:rsid w:val="005D41C3"/>
    <w:rsid w:val="005F4182"/>
    <w:rsid w:val="006044A6"/>
    <w:rsid w:val="00641076"/>
    <w:rsid w:val="006C355D"/>
    <w:rsid w:val="006E4990"/>
    <w:rsid w:val="0070353B"/>
    <w:rsid w:val="00713B43"/>
    <w:rsid w:val="0077504C"/>
    <w:rsid w:val="007867DC"/>
    <w:rsid w:val="00787830"/>
    <w:rsid w:val="007B45E7"/>
    <w:rsid w:val="007D1A5B"/>
    <w:rsid w:val="007E7B1F"/>
    <w:rsid w:val="007F2B55"/>
    <w:rsid w:val="00854097"/>
    <w:rsid w:val="00896A67"/>
    <w:rsid w:val="0090178F"/>
    <w:rsid w:val="00940CC3"/>
    <w:rsid w:val="009708D5"/>
    <w:rsid w:val="00972947"/>
    <w:rsid w:val="009D5953"/>
    <w:rsid w:val="00A74187"/>
    <w:rsid w:val="00A97E3E"/>
    <w:rsid w:val="00AD393E"/>
    <w:rsid w:val="00AD453A"/>
    <w:rsid w:val="00B10E84"/>
    <w:rsid w:val="00BA4972"/>
    <w:rsid w:val="00BB5011"/>
    <w:rsid w:val="00BC025E"/>
    <w:rsid w:val="00C0123C"/>
    <w:rsid w:val="00C84FB7"/>
    <w:rsid w:val="00CB1418"/>
    <w:rsid w:val="00CB6C39"/>
    <w:rsid w:val="00D213C4"/>
    <w:rsid w:val="00D2724C"/>
    <w:rsid w:val="00D41B04"/>
    <w:rsid w:val="00D53BDF"/>
    <w:rsid w:val="00D74D57"/>
    <w:rsid w:val="00DA15D2"/>
    <w:rsid w:val="00DD0178"/>
    <w:rsid w:val="00DD3C32"/>
    <w:rsid w:val="00E270BA"/>
    <w:rsid w:val="00E40BE1"/>
    <w:rsid w:val="00E74046"/>
    <w:rsid w:val="00E74857"/>
    <w:rsid w:val="00EF0006"/>
    <w:rsid w:val="00EF39A2"/>
    <w:rsid w:val="00E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556AD-868B-4331-8476-210E35BC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01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23C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0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D93"/>
  </w:style>
  <w:style w:type="paragraph" w:styleId="a5">
    <w:name w:val="footer"/>
    <w:basedOn w:val="a"/>
    <w:link w:val="a6"/>
    <w:uiPriority w:val="99"/>
    <w:unhideWhenUsed/>
    <w:rsid w:val="0000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D93"/>
  </w:style>
  <w:style w:type="character" w:styleId="a7">
    <w:name w:val="Hyperlink"/>
    <w:basedOn w:val="a0"/>
    <w:uiPriority w:val="99"/>
    <w:semiHidden/>
    <w:unhideWhenUsed/>
    <w:rsid w:val="002A25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4361</Words>
  <Characters>24862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Кулешова</dc:creator>
  <cp:lastModifiedBy>Поиелова Ольга</cp:lastModifiedBy>
  <cp:revision>8</cp:revision>
  <cp:lastPrinted>2023-02-16T02:55:00Z</cp:lastPrinted>
  <dcterms:created xsi:type="dcterms:W3CDTF">2023-02-13T05:31:00Z</dcterms:created>
  <dcterms:modified xsi:type="dcterms:W3CDTF">2023-02-16T02:55:00Z</dcterms:modified>
</cp:coreProperties>
</file>