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F7" w:rsidRDefault="00DB56FE" w:rsidP="00DB56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</w:t>
      </w:r>
    </w:p>
    <w:p w:rsidR="004B1FC5" w:rsidRPr="00DB56FE" w:rsidRDefault="00DB56FE" w:rsidP="004B1FC5">
      <w:pPr>
        <w:pStyle w:val="a3"/>
        <w:shd w:val="clear" w:color="auto" w:fill="FFFFFF"/>
        <w:spacing w:before="0" w:beforeAutospacing="0" w:after="0" w:afterAutospacing="0"/>
        <w:ind w:left="5098"/>
        <w:jc w:val="both"/>
        <w:rPr>
          <w:color w:val="000000"/>
        </w:rPr>
      </w:pPr>
      <w:r>
        <w:rPr>
          <w:color w:val="000000"/>
        </w:rPr>
        <w:t xml:space="preserve">                                  Приложение </w:t>
      </w:r>
    </w:p>
    <w:p w:rsidR="00F557F7" w:rsidRPr="00DB56FE" w:rsidRDefault="00F557F7" w:rsidP="00F557F7">
      <w:pPr>
        <w:pStyle w:val="a3"/>
        <w:shd w:val="clear" w:color="auto" w:fill="FFFFFF"/>
        <w:spacing w:before="0" w:beforeAutospacing="0" w:after="0" w:afterAutospacing="0"/>
        <w:ind w:left="5098"/>
        <w:jc w:val="both"/>
        <w:rPr>
          <w:color w:val="000000"/>
        </w:rPr>
      </w:pPr>
      <w:r w:rsidRPr="00826E15">
        <w:rPr>
          <w:color w:val="000000"/>
          <w:sz w:val="28"/>
          <w:szCs w:val="28"/>
        </w:rPr>
        <w:t xml:space="preserve"> </w:t>
      </w:r>
      <w:r w:rsidR="00DB56FE">
        <w:rPr>
          <w:color w:val="000000"/>
          <w:sz w:val="28"/>
          <w:szCs w:val="28"/>
        </w:rPr>
        <w:t xml:space="preserve">  </w:t>
      </w:r>
      <w:r w:rsidR="00DB56FE">
        <w:rPr>
          <w:color w:val="000000"/>
        </w:rPr>
        <w:t xml:space="preserve">к постановлению главы </w:t>
      </w:r>
      <w:proofErr w:type="gramStart"/>
      <w:r w:rsidR="00DB56FE">
        <w:rPr>
          <w:color w:val="000000"/>
        </w:rPr>
        <w:t>муниципального</w:t>
      </w:r>
      <w:proofErr w:type="gramEnd"/>
    </w:p>
    <w:p w:rsidR="00F557F7" w:rsidRDefault="00DB56FE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района «Тунгиро-Олекминский район»</w:t>
      </w:r>
    </w:p>
    <w:p w:rsidR="00DB56FE" w:rsidRDefault="00DB56FE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2013CC">
        <w:rPr>
          <w:color w:val="000000"/>
        </w:rPr>
        <w:t xml:space="preserve">                        №  238 </w:t>
      </w:r>
      <w:bookmarkStart w:id="0" w:name="_GoBack"/>
      <w:bookmarkEnd w:id="0"/>
      <w:r>
        <w:rPr>
          <w:color w:val="000000"/>
        </w:rPr>
        <w:t xml:space="preserve"> от 06 ноября 2018 г.</w:t>
      </w:r>
    </w:p>
    <w:p w:rsidR="00F557F7" w:rsidRDefault="00F557F7" w:rsidP="00F557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6E15">
        <w:rPr>
          <w:b/>
          <w:bCs/>
          <w:color w:val="000000"/>
          <w:sz w:val="28"/>
          <w:szCs w:val="28"/>
        </w:rPr>
        <w:t>ПОЛОЖЕНИЕ</w:t>
      </w:r>
    </w:p>
    <w:p w:rsidR="00F557F7" w:rsidRDefault="00F557F7" w:rsidP="00F557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26E15">
        <w:rPr>
          <w:b/>
          <w:bCs/>
          <w:color w:val="000000"/>
          <w:sz w:val="28"/>
          <w:szCs w:val="28"/>
        </w:rPr>
        <w:t>о составе, порядке подготовки и утверждения местных нормативов градостроительного проектирования</w:t>
      </w:r>
      <w:r w:rsidR="00546521">
        <w:rPr>
          <w:b/>
          <w:bCs/>
          <w:color w:val="000000"/>
          <w:sz w:val="28"/>
          <w:szCs w:val="28"/>
        </w:rPr>
        <w:t xml:space="preserve"> и внесения изменений в них</w:t>
      </w:r>
      <w:r w:rsidRPr="00826E15">
        <w:rPr>
          <w:b/>
          <w:bCs/>
          <w:color w:val="000000"/>
          <w:sz w:val="28"/>
          <w:szCs w:val="28"/>
        </w:rPr>
        <w:t xml:space="preserve"> на </w:t>
      </w:r>
      <w:r w:rsidR="004B1FC5">
        <w:rPr>
          <w:b/>
          <w:bCs/>
          <w:color w:val="000000"/>
          <w:sz w:val="28"/>
          <w:szCs w:val="28"/>
        </w:rPr>
        <w:t>территории</w:t>
      </w:r>
      <w:r w:rsidR="00546521">
        <w:rPr>
          <w:b/>
          <w:bCs/>
          <w:color w:val="000000"/>
          <w:sz w:val="28"/>
          <w:szCs w:val="28"/>
        </w:rPr>
        <w:t xml:space="preserve"> муниципального</w:t>
      </w:r>
      <w:r w:rsidR="00A83073">
        <w:rPr>
          <w:b/>
          <w:bCs/>
          <w:color w:val="000000"/>
          <w:sz w:val="28"/>
          <w:szCs w:val="28"/>
        </w:rPr>
        <w:t xml:space="preserve"> района «Тунгиро-Олёкминский район»</w:t>
      </w:r>
      <w:r w:rsidR="00546521">
        <w:rPr>
          <w:b/>
          <w:bCs/>
          <w:color w:val="000000"/>
          <w:sz w:val="28"/>
          <w:szCs w:val="28"/>
        </w:rPr>
        <w:t xml:space="preserve"> Забайкальского края.</w:t>
      </w:r>
    </w:p>
    <w:p w:rsidR="00A83073" w:rsidRPr="00826E15" w:rsidRDefault="00A83073" w:rsidP="00F557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57F7" w:rsidRDefault="00F557F7" w:rsidP="00F557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6E15">
        <w:rPr>
          <w:b/>
          <w:bCs/>
          <w:color w:val="000000"/>
          <w:sz w:val="28"/>
          <w:szCs w:val="28"/>
        </w:rPr>
        <w:t>1. Общие положения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 xml:space="preserve">1.1. Настоящее Положение о составе, порядке подготовки и утверждения местных нормативов градостроительного проектирования </w:t>
      </w:r>
      <w:r w:rsidR="00546521">
        <w:rPr>
          <w:color w:val="000000"/>
          <w:sz w:val="28"/>
          <w:szCs w:val="28"/>
        </w:rPr>
        <w:t xml:space="preserve"> и внесения изменений в них </w:t>
      </w:r>
      <w:r w:rsidRPr="00826E15">
        <w:rPr>
          <w:color w:val="000000"/>
          <w:sz w:val="28"/>
          <w:szCs w:val="28"/>
        </w:rPr>
        <w:t xml:space="preserve"> </w:t>
      </w:r>
      <w:r w:rsidR="00B62CDA">
        <w:rPr>
          <w:color w:val="000000"/>
          <w:sz w:val="28"/>
          <w:szCs w:val="28"/>
        </w:rPr>
        <w:t xml:space="preserve">на  территориях сельских поселений, входящих в состав муниципального района «Тунгиро-Олёкминский район», и на межселенных территориях муниципального района «Тунгиро-Олекминский район» (далее территории муниципального района «Тунгиро-Олекминский район») </w:t>
      </w:r>
      <w:r w:rsidRPr="00826E15">
        <w:rPr>
          <w:color w:val="000000"/>
          <w:sz w:val="28"/>
          <w:szCs w:val="28"/>
        </w:rPr>
        <w:t>разработано в соответствии с Градостроительным кодексом Российской Федерации, законом Забайкальского края от 29.12.2008 г. №113-ЗЗК «О градостроительной деятельности в Забайкальском крае».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 xml:space="preserve">1.2. Настоящее Положение определяет состав, порядок подготовки и утверждения местных нормативов градостроительного проектирования </w:t>
      </w:r>
      <w:r w:rsidR="004B1FC5">
        <w:rPr>
          <w:color w:val="000000"/>
          <w:sz w:val="28"/>
          <w:szCs w:val="28"/>
        </w:rPr>
        <w:t xml:space="preserve">на </w:t>
      </w:r>
      <w:r w:rsidR="00B62CDA">
        <w:rPr>
          <w:color w:val="000000"/>
          <w:sz w:val="28"/>
          <w:szCs w:val="28"/>
        </w:rPr>
        <w:t xml:space="preserve"> территории муниципального района «Тунгиро-Олекминский район»</w:t>
      </w:r>
      <w:r w:rsidR="00546521">
        <w:rPr>
          <w:color w:val="000000"/>
          <w:sz w:val="28"/>
          <w:szCs w:val="28"/>
        </w:rPr>
        <w:t xml:space="preserve"> </w:t>
      </w:r>
      <w:r w:rsidRPr="00826E15">
        <w:rPr>
          <w:color w:val="000000"/>
          <w:sz w:val="28"/>
          <w:szCs w:val="28"/>
        </w:rPr>
        <w:t>(далее - местные нормативы градостроительного проектирования).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 xml:space="preserve">1.3. Местные нормативы градостроительного проектирования разрабатываются в целях обеспечения благоприятных условий жизнедеятельности населения </w:t>
      </w:r>
      <w:r w:rsidR="00082FE3">
        <w:rPr>
          <w:color w:val="000000"/>
          <w:sz w:val="28"/>
          <w:szCs w:val="28"/>
        </w:rPr>
        <w:t>на территории</w:t>
      </w:r>
      <w:r w:rsidR="00653267">
        <w:rPr>
          <w:color w:val="000000"/>
          <w:sz w:val="28"/>
          <w:szCs w:val="28"/>
        </w:rPr>
        <w:t xml:space="preserve"> муниципального района «Тунгиро-Олёкми</w:t>
      </w:r>
      <w:r w:rsidR="00082FE3">
        <w:rPr>
          <w:color w:val="000000"/>
          <w:sz w:val="28"/>
          <w:szCs w:val="28"/>
        </w:rPr>
        <w:t>нский район»</w:t>
      </w:r>
      <w:r w:rsidRPr="00826E15">
        <w:rPr>
          <w:color w:val="000000"/>
          <w:sz w:val="28"/>
          <w:szCs w:val="28"/>
        </w:rPr>
        <w:t>, предупреждения и устранения вредного воздействия на население факторов среды обитания и принимаются в форме нормативных правовых актов.</w:t>
      </w:r>
    </w:p>
    <w:p w:rsidR="00F557F7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1.4. Местные нормативы градостроительного проектирования разрабатываются с учетом территориальных, природно-климатических, геологиче</w:t>
      </w:r>
      <w:r w:rsidR="00082FE3">
        <w:rPr>
          <w:color w:val="000000"/>
          <w:sz w:val="28"/>
          <w:szCs w:val="28"/>
        </w:rPr>
        <w:t xml:space="preserve">ских, социально-экономических и </w:t>
      </w:r>
      <w:r w:rsidRPr="00826E15">
        <w:rPr>
          <w:color w:val="000000"/>
          <w:sz w:val="28"/>
          <w:szCs w:val="28"/>
        </w:rPr>
        <w:t xml:space="preserve">иных особенностей </w:t>
      </w:r>
      <w:r w:rsidR="00082FE3">
        <w:rPr>
          <w:color w:val="000000"/>
          <w:sz w:val="28"/>
          <w:szCs w:val="28"/>
        </w:rPr>
        <w:t xml:space="preserve"> территории</w:t>
      </w:r>
      <w:r w:rsidR="00653267">
        <w:rPr>
          <w:color w:val="000000"/>
          <w:sz w:val="28"/>
          <w:szCs w:val="28"/>
        </w:rPr>
        <w:t xml:space="preserve"> муниципального рай</w:t>
      </w:r>
      <w:r w:rsidR="00082FE3">
        <w:rPr>
          <w:color w:val="000000"/>
          <w:sz w:val="28"/>
          <w:szCs w:val="28"/>
        </w:rPr>
        <w:t>она «Тунгиро-Олёкминский район».</w:t>
      </w:r>
    </w:p>
    <w:p w:rsidR="00082FE3" w:rsidRDefault="00082FE3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Местные нормативы градостроительного проектирования и внесенные изменения в местные нормативы градостроительного проектирования утверждаются Советом муниципального района «Тунгиро-Олекминский район».</w:t>
      </w:r>
    </w:p>
    <w:p w:rsidR="00653267" w:rsidRPr="00826E15" w:rsidRDefault="0065326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557F7" w:rsidRPr="00651014" w:rsidRDefault="00F557F7" w:rsidP="006510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26E15">
        <w:rPr>
          <w:b/>
          <w:bCs/>
          <w:color w:val="000000"/>
          <w:sz w:val="28"/>
          <w:szCs w:val="28"/>
        </w:rPr>
        <w:t>2. Состав местных нормативов градостроительного проектирования</w:t>
      </w:r>
    </w:p>
    <w:p w:rsidR="00F557F7" w:rsidRDefault="00020A80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</w:t>
      </w:r>
      <w:r w:rsidR="00F557F7" w:rsidRPr="00826E15">
        <w:rPr>
          <w:color w:val="000000"/>
          <w:sz w:val="28"/>
          <w:szCs w:val="28"/>
        </w:rPr>
        <w:t xml:space="preserve">ормативы градостроительного проектирования </w:t>
      </w:r>
      <w:r>
        <w:rPr>
          <w:color w:val="000000"/>
          <w:sz w:val="28"/>
          <w:szCs w:val="28"/>
        </w:rPr>
        <w:t>включают в себя:</w:t>
      </w:r>
    </w:p>
    <w:p w:rsidR="00020A80" w:rsidRDefault="00020A80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основную часть (расчетные показатели минимально допустимого уровня обеспеченности объектами населения на территории муниципального района «Тунгиро-Олекминский район» и расчетные показатели максимально-допустимого уровня территориальной доступности таких объектов для населения на территории муниципального района «Тунгиро-Олекминский район»);</w:t>
      </w:r>
    </w:p>
    <w:p w:rsidR="00957EAF" w:rsidRDefault="00957EAF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материалы по обоснованию расчетных показателей</w:t>
      </w:r>
      <w:r w:rsidR="00A1792C">
        <w:rPr>
          <w:color w:val="000000"/>
          <w:sz w:val="28"/>
          <w:szCs w:val="28"/>
        </w:rPr>
        <w:t>, содержащихся в основной части нормативов градостроительного проектирования;</w:t>
      </w:r>
    </w:p>
    <w:p w:rsidR="00A1792C" w:rsidRPr="00826E15" w:rsidRDefault="00A1792C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2.2. При невозможности установления точных минимальных расчетных показателей, эти показатели могут регламентироваться путем установления соответствующих описательных положений.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 В местных нормативах градостроительного проектирования содержатся следующие группы минимальных расчетных показателей обеспечения благоприятных условий жизнедеятельности человека: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 xml:space="preserve">2.3.1. Общие расчетные показатели планировочной организации </w:t>
      </w:r>
      <w:r w:rsidR="00653267">
        <w:rPr>
          <w:color w:val="000000"/>
          <w:sz w:val="28"/>
          <w:szCs w:val="28"/>
        </w:rPr>
        <w:t>межселенных территорий муниципального района «Тунгиро-Олёкминский район»</w:t>
      </w:r>
      <w:proofErr w:type="gramStart"/>
      <w:r w:rsidRPr="00826E15">
        <w:rPr>
          <w:color w:val="000000"/>
          <w:sz w:val="28"/>
          <w:szCs w:val="28"/>
        </w:rPr>
        <w:t xml:space="preserve"> :</w:t>
      </w:r>
      <w:proofErr w:type="gramEnd"/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определения потребности в селитебных территориях (в гектарах на сто человек);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распределения функциональных зон с отображением параметров планируемого развития (в процентах и в гектарах);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плотности населения территорий (человек на 1 гектар территории).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2.3.2. Расчетные показатели в сфере жилищного строительства: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жилищной обеспеченности (в квадратных метрах на 1 человека);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общей площади территорий для размещения объектов жилой застройки (в гектарах);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распределения зон жилой застройки по видам жилой застройки (в процентах);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размера придомовых земельных участков (в квадратных метрах);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распределения жилищного строительства по типам жилья (в процентах);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распределения жилищного строительства по этажности (в процентах);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соотношения общей площади жилых помещений и площади жилых помещений специализированного жилищного фонда и жилищного фонда социального найма (в процентах).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2.3.3. Расчетные показатели в сфере социального и коммунально-бытового обеспечения: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площади территорий для размещения объектов социального и коммунально-бытового назначения (в гектарах);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дошкольного, начального, общего и среднего образования (мест на сто человек);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lastRenderedPageBreak/>
        <w:t>- нормативы обеспеченности объектами здравоохранения (мест на сто человек, коек на сто человек, посещений в смену);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торговли и питания (квадратных метров торговой площади на сто человек, мест на сто человек);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культуры (мест на сто человек);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культовыми зданиями (мест на сто человек);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коммунально-бытового назначения (мест на сто человек).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2.3.4. Расчетные показатели в сфере обеспечения объектами рекреационного назначения: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рекреационного назначения (в метрах квадратных на человека);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площади территорий для размещения объектов рекреационного назначения (в гектарах);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площади озеленений территорий объектов рекреационного назначения (в процентах);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2.3.5. Расчетные показатели в сфере транспортного обслуживания: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плотность сети линий общественного пассажирского транспорта (в километрах на квадратный километр территории);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дальность пешеходных подходов до ближайших остановок общественного пассажирского транспорта (в метрах);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расстояния между остановочными пунктами на линиях общественного пассажирского транспорта (в метрах);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транспортной и пешеходной доступности до объектов социального назначения (в метрах);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озеленения площади санитарно-защитных зон, отделяющих автомобильные дороги от объектов жилой застройки (в процентах);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для хранения и обслуживания транспортных средств (</w:t>
      </w:r>
      <w:proofErr w:type="spellStart"/>
      <w:r w:rsidRPr="00826E15">
        <w:rPr>
          <w:color w:val="000000"/>
          <w:sz w:val="28"/>
          <w:szCs w:val="28"/>
        </w:rPr>
        <w:t>машино</w:t>
      </w:r>
      <w:proofErr w:type="spellEnd"/>
      <w:r w:rsidRPr="00826E15">
        <w:rPr>
          <w:color w:val="000000"/>
          <w:sz w:val="28"/>
          <w:szCs w:val="28"/>
        </w:rPr>
        <w:t>-мест на сто человек);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уровня автомобилизации (количество транспортных средств на сто человек).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2.3.6. Расчетные показатели в сфере инженерного оборудования: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водоснабжения и водоотведения (в кубометрах на 1 человека в год);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теплоснабжения (в килокалориях на отопление 1 квадратного метра в год);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электроснабжения (в киловатт-часах на 1 человека в год);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обеспеченности объектами санитарной очистки (в килограммах бытовых отходов на 1 человека в год).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2.3.7. Расчетные показатели в сфере инженерной подготовки и защиты территорий: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нормативы по отводу поверхностных вод (в километрах дождевой канализации и открытых водоотводящих устройств на один гектар территории);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lastRenderedPageBreak/>
        <w:t>- нормативы по защите территорий от затопления и подтопления (в метрах превышения бровки подсыпанной территории относительно уровня расчетного горизонта высоких вод).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2.4. Местные нормативы градостроительного проектирования могут содержать иные минимальные расчетные показатели, обеспечивающие безопасные и благоприятные условия жизнедеятельности населения, если такие нормативы не установлены законодательством о техническом регулировании и не содержатся в технических регламентах.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2.5. Местные нормативы градостроительного проектирования должны предусматривать следующие разделы: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"общие положения", содержащий анализ существующей нормативно-правовой базы по данному вопросу, информацию об использованных при разработке документа нормативных правовых актах, цели и задачи, которые решаются разработкой нормативов;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"область применения", содержащая информацию о сфере действия нормативов;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"термины и определения", содержащие расшифровку основных терминов и определений, которые используются в нормативах;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раздел (или разделы), содержащий непосредственно информацию о местных нормативах градостроительного проектирования;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прилагаемые таблицы, схемы, расчетные показатели и формулы;</w:t>
      </w:r>
    </w:p>
    <w:p w:rsidR="00F557F7" w:rsidRDefault="00F557F7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- иные разделы.</w:t>
      </w:r>
    </w:p>
    <w:p w:rsidR="00322B13" w:rsidRPr="00826E15" w:rsidRDefault="00322B13" w:rsidP="00F55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57F7" w:rsidRDefault="00F557F7" w:rsidP="00F557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6E15">
        <w:rPr>
          <w:b/>
          <w:bCs/>
          <w:color w:val="000000"/>
          <w:sz w:val="28"/>
          <w:szCs w:val="28"/>
        </w:rPr>
        <w:t>3. Порядок подготовки</w:t>
      </w:r>
      <w:r w:rsidR="005C5779">
        <w:rPr>
          <w:b/>
          <w:bCs/>
          <w:color w:val="000000"/>
          <w:sz w:val="28"/>
          <w:szCs w:val="28"/>
        </w:rPr>
        <w:t>,</w:t>
      </w:r>
      <w:r w:rsidRPr="00826E15">
        <w:rPr>
          <w:b/>
          <w:bCs/>
          <w:color w:val="000000"/>
          <w:sz w:val="28"/>
          <w:szCs w:val="28"/>
        </w:rPr>
        <w:t xml:space="preserve"> утверждения</w:t>
      </w:r>
      <w:r w:rsidR="005C5779">
        <w:rPr>
          <w:b/>
          <w:bCs/>
          <w:color w:val="000000"/>
          <w:sz w:val="28"/>
          <w:szCs w:val="28"/>
        </w:rPr>
        <w:t xml:space="preserve"> нормативов градостроительного проектирования и внесения изменений в них. </w:t>
      </w: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57F7" w:rsidRPr="00826E15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>3.1. Решение о подготовке местных нормативов градостроительного проектирования</w:t>
      </w:r>
      <w:r w:rsidR="00665E71">
        <w:rPr>
          <w:color w:val="000000"/>
          <w:sz w:val="28"/>
          <w:szCs w:val="28"/>
        </w:rPr>
        <w:t xml:space="preserve"> на межселенных территориях муниципального района «Тунгиро-Олёкминский район»</w:t>
      </w:r>
      <w:r w:rsidRPr="00826E15">
        <w:rPr>
          <w:color w:val="000000"/>
          <w:sz w:val="28"/>
          <w:szCs w:val="28"/>
        </w:rPr>
        <w:t xml:space="preserve"> принимается постановлением Главы </w:t>
      </w:r>
      <w:r w:rsidR="00653267">
        <w:rPr>
          <w:color w:val="000000"/>
          <w:sz w:val="28"/>
          <w:szCs w:val="28"/>
        </w:rPr>
        <w:t>муниципального района «Тунгиро-Олёкминский район»</w:t>
      </w:r>
      <w:r w:rsidRPr="00826E15">
        <w:rPr>
          <w:color w:val="000000"/>
          <w:sz w:val="28"/>
          <w:szCs w:val="28"/>
        </w:rPr>
        <w:t>.</w:t>
      </w:r>
    </w:p>
    <w:p w:rsidR="00F557F7" w:rsidRDefault="00F557F7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6E15">
        <w:rPr>
          <w:color w:val="000000"/>
          <w:sz w:val="28"/>
          <w:szCs w:val="28"/>
        </w:rPr>
        <w:t xml:space="preserve">3.2. Разработка местных нормативов градостроительного проектирования осуществляется специализированной организацией в соответствии с техническим заданием, </w:t>
      </w:r>
      <w:r w:rsidRPr="00322B13">
        <w:rPr>
          <w:color w:val="000000"/>
          <w:sz w:val="28"/>
          <w:szCs w:val="28"/>
        </w:rPr>
        <w:t xml:space="preserve">которое подготавливается уполномоченным органом в области градостроительной деятельности муниципального района </w:t>
      </w:r>
      <w:r w:rsidR="00653267" w:rsidRPr="00322B13">
        <w:rPr>
          <w:color w:val="000000"/>
          <w:sz w:val="28"/>
          <w:szCs w:val="28"/>
        </w:rPr>
        <w:t>«Тунгиро-Олёкминский район»</w:t>
      </w:r>
      <w:r w:rsidRPr="00826E15">
        <w:rPr>
          <w:color w:val="000000"/>
          <w:sz w:val="28"/>
          <w:szCs w:val="28"/>
        </w:rPr>
        <w:t xml:space="preserve"> и утверждается Главой </w:t>
      </w:r>
      <w:r w:rsidR="00653267">
        <w:rPr>
          <w:color w:val="000000"/>
          <w:sz w:val="28"/>
          <w:szCs w:val="28"/>
        </w:rPr>
        <w:t>муниципального района «Тунгиро-Олёкминский район»</w:t>
      </w:r>
      <w:r w:rsidRPr="00826E15">
        <w:rPr>
          <w:color w:val="000000"/>
          <w:sz w:val="28"/>
          <w:szCs w:val="28"/>
        </w:rPr>
        <w:t>.</w:t>
      </w:r>
    </w:p>
    <w:p w:rsidR="005529AA" w:rsidRDefault="005529AA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941EF">
        <w:rPr>
          <w:color w:val="000000"/>
          <w:sz w:val="28"/>
          <w:szCs w:val="28"/>
        </w:rPr>
        <w:t xml:space="preserve"> Подготовка местных нормативов градостроительного проектирования осуществляется с учетом:</w:t>
      </w:r>
    </w:p>
    <w:p w:rsidR="003941EF" w:rsidRDefault="003941EF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социально-демографического состава и плотности населения на территории муниципального района «Тунгиро-Олекминский район»;</w:t>
      </w:r>
    </w:p>
    <w:p w:rsidR="0090584C" w:rsidRDefault="0090584C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планов и программ комплексного социально-экономического развития территории муниципального района «Тунгиро-Олекминский район»;</w:t>
      </w:r>
    </w:p>
    <w:p w:rsidR="007B7816" w:rsidRPr="00826E15" w:rsidRDefault="007B7816" w:rsidP="00F55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предложений органов местного самоуправления и заинтересованных лиц.</w:t>
      </w:r>
    </w:p>
    <w:p w:rsidR="00CC07E4" w:rsidRPr="00A10127" w:rsidRDefault="005529AA" w:rsidP="00CC07E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3.4</w:t>
      </w:r>
      <w:r w:rsidR="00CC07E4">
        <w:rPr>
          <w:sz w:val="28"/>
        </w:rPr>
        <w:t>. Размещ</w:t>
      </w:r>
      <w:r w:rsidR="00CC07E4" w:rsidRPr="00192C21">
        <w:rPr>
          <w:sz w:val="28"/>
        </w:rPr>
        <w:t>ение заказа на разработку местных нормативов градостроительного проектирования</w:t>
      </w:r>
      <w:r w:rsidR="00CC07E4">
        <w:rPr>
          <w:sz w:val="28"/>
        </w:rPr>
        <w:t>,</w:t>
      </w:r>
      <w:r w:rsidR="00CC07E4" w:rsidRPr="00192C21">
        <w:rPr>
          <w:sz w:val="28"/>
        </w:rPr>
        <w:t xml:space="preserve"> осуществляется </w:t>
      </w:r>
      <w:r w:rsidR="00CC07E4" w:rsidRPr="00A10127">
        <w:rPr>
          <w:sz w:val="28"/>
        </w:rPr>
        <w:t>в соответствии с требованиями действующего законодательства Российской Федерации, посредством размещения муниципального заказа в порядке, установленном федеральным законом о соответствующих торгах (аукционах, конкурсах) для государственных и муниципальных нужд.</w:t>
      </w:r>
    </w:p>
    <w:p w:rsidR="00CC07E4" w:rsidRDefault="0084154C" w:rsidP="0084154C">
      <w:pPr>
        <w:ind w:firstLine="709"/>
        <w:jc w:val="both"/>
        <w:rPr>
          <w:sz w:val="28"/>
        </w:rPr>
      </w:pPr>
      <w:r>
        <w:rPr>
          <w:sz w:val="28"/>
        </w:rPr>
        <w:t>3.5</w:t>
      </w:r>
      <w:r w:rsidR="00CC07E4" w:rsidRPr="00192C21">
        <w:rPr>
          <w:sz w:val="28"/>
        </w:rPr>
        <w:t xml:space="preserve">. </w:t>
      </w:r>
      <w:r>
        <w:rPr>
          <w:sz w:val="28"/>
        </w:rPr>
        <w:t>Проект местных нормативов градостроительного проектирования подлежит размещению на официальном сайте муниципального района «Тунгиро-Олекминский район» с сети «Интернет» и опубликованию в порядке, установленном для официального</w:t>
      </w:r>
      <w:r w:rsidR="00AF2321">
        <w:rPr>
          <w:sz w:val="28"/>
        </w:rPr>
        <w:t xml:space="preserve"> </w:t>
      </w:r>
      <w:r>
        <w:rPr>
          <w:sz w:val="28"/>
        </w:rPr>
        <w:t>опубликования муниципальных правовых актов, иной информации, не 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за два месяца до их утверждения.</w:t>
      </w:r>
    </w:p>
    <w:p w:rsidR="00CC07E4" w:rsidRDefault="00CC07E4" w:rsidP="00CC07E4">
      <w:pPr>
        <w:ind w:firstLine="709"/>
        <w:jc w:val="both"/>
        <w:rPr>
          <w:sz w:val="28"/>
        </w:rPr>
      </w:pPr>
      <w:r>
        <w:rPr>
          <w:sz w:val="28"/>
        </w:rPr>
        <w:t xml:space="preserve">3.6. </w:t>
      </w:r>
      <w:r w:rsidRPr="00192C21">
        <w:rPr>
          <w:sz w:val="28"/>
        </w:rPr>
        <w:t xml:space="preserve">Утвержденные </w:t>
      </w:r>
      <w:r>
        <w:rPr>
          <w:sz w:val="28"/>
        </w:rPr>
        <w:t xml:space="preserve">местные </w:t>
      </w:r>
      <w:r w:rsidRPr="00192C21">
        <w:rPr>
          <w:sz w:val="28"/>
        </w:rPr>
        <w:t xml:space="preserve">нормативы градостроительного проектирования подлежат </w:t>
      </w:r>
      <w:r w:rsidR="002B7B7A">
        <w:rPr>
          <w:sz w:val="28"/>
        </w:rPr>
        <w:t>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E4024" w:rsidRPr="00CC07E4" w:rsidRDefault="003E4024" w:rsidP="00CC07E4">
      <w:pPr>
        <w:ind w:firstLine="709"/>
        <w:jc w:val="both"/>
        <w:rPr>
          <w:sz w:val="28"/>
          <w:szCs w:val="28"/>
        </w:rPr>
      </w:pPr>
      <w:r>
        <w:rPr>
          <w:sz w:val="28"/>
        </w:rPr>
        <w:t>3.7. Порядок подготовки,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РФ.</w:t>
      </w:r>
    </w:p>
    <w:p w:rsidR="003E4024" w:rsidRDefault="003E4024" w:rsidP="00B875C5">
      <w:pPr>
        <w:ind w:firstLine="709"/>
        <w:jc w:val="both"/>
        <w:rPr>
          <w:sz w:val="28"/>
          <w:szCs w:val="28"/>
        </w:rPr>
      </w:pPr>
    </w:p>
    <w:p w:rsidR="00CC07E4" w:rsidRPr="005C5779" w:rsidRDefault="00B875C5" w:rsidP="00B875C5">
      <w:pPr>
        <w:ind w:firstLine="709"/>
        <w:jc w:val="both"/>
        <w:rPr>
          <w:b/>
          <w:sz w:val="10"/>
          <w:szCs w:val="10"/>
        </w:rPr>
      </w:pPr>
      <w:r>
        <w:rPr>
          <w:sz w:val="28"/>
        </w:rPr>
        <w:t xml:space="preserve">                       </w:t>
      </w:r>
      <w:r>
        <w:rPr>
          <w:b/>
          <w:sz w:val="28"/>
        </w:rPr>
        <w:t>4.</w:t>
      </w:r>
      <w:r w:rsidR="00CC07E4" w:rsidRPr="005C5779">
        <w:rPr>
          <w:b/>
          <w:sz w:val="28"/>
        </w:rPr>
        <w:t xml:space="preserve"> Заключительные положения</w:t>
      </w:r>
    </w:p>
    <w:p w:rsidR="002D3F73" w:rsidRDefault="00FE5A4A" w:rsidP="002D3F73">
      <w:pPr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2D3F73">
        <w:rPr>
          <w:sz w:val="28"/>
        </w:rPr>
        <w:t>.Местные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муниципального района «Тунгиро-Олекминский район».</w:t>
      </w:r>
    </w:p>
    <w:p w:rsidR="002D3F73" w:rsidRDefault="002D3F73" w:rsidP="002D3F73">
      <w:pPr>
        <w:ind w:firstLine="709"/>
        <w:jc w:val="both"/>
        <w:rPr>
          <w:sz w:val="28"/>
        </w:rPr>
      </w:pPr>
      <w:r>
        <w:rPr>
          <w:sz w:val="28"/>
        </w:rPr>
        <w:t>4.2. Не допускается утверждение местных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ниже, чем расчетные показатели, содержащиеся в нормативах градостроительного проектирования Забайкальского края (региональных нормативах градостроительного проектирования).</w:t>
      </w:r>
    </w:p>
    <w:p w:rsidR="002D3F73" w:rsidRDefault="004F1BC8" w:rsidP="002D3F73">
      <w:pPr>
        <w:ind w:firstLine="709"/>
        <w:jc w:val="both"/>
        <w:rPr>
          <w:sz w:val="28"/>
        </w:rPr>
      </w:pPr>
      <w:r>
        <w:rPr>
          <w:sz w:val="28"/>
        </w:rPr>
        <w:t>4.3</w:t>
      </w:r>
      <w:r w:rsidR="002D3F73">
        <w:rPr>
          <w:sz w:val="28"/>
        </w:rPr>
        <w:t xml:space="preserve">. </w:t>
      </w:r>
      <w:r>
        <w:rPr>
          <w:sz w:val="28"/>
        </w:rPr>
        <w:t>Местные нормативы градостроительного проектирования на территории муниципального района «Тунгиро-Олекминский район» подготавливаются с учетом технических регламентов безопасности в области территориального планирования и планировки территорий и не должны противоречить указанным техническим регламентам безопасности.</w:t>
      </w:r>
    </w:p>
    <w:p w:rsidR="00067D93" w:rsidRPr="00CC07E4" w:rsidRDefault="00067D93" w:rsidP="002D3F7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4.4. Не допускается регламентировать местными нормативами градостроительного проектирования положения о безопасности, определяемые законодательством о техническом регулировании и </w:t>
      </w:r>
      <w:r w:rsidR="001B4FE5">
        <w:rPr>
          <w:sz w:val="28"/>
        </w:rPr>
        <w:t>содержащиеся в технических регламентах.</w:t>
      </w:r>
    </w:p>
    <w:p w:rsidR="00B875C5" w:rsidRDefault="00B875C5" w:rsidP="00B875C5">
      <w:pPr>
        <w:pStyle w:val="a3"/>
        <w:spacing w:before="0" w:after="0"/>
        <w:ind w:firstLine="709"/>
        <w:jc w:val="both"/>
        <w:rPr>
          <w:sz w:val="28"/>
        </w:rPr>
      </w:pPr>
    </w:p>
    <w:sectPr w:rsidR="00B875C5" w:rsidSect="0065101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6C67"/>
    <w:multiLevelType w:val="hybridMultilevel"/>
    <w:tmpl w:val="3FE8FBE4"/>
    <w:lvl w:ilvl="0" w:tplc="D39220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E527F5"/>
    <w:multiLevelType w:val="hybridMultilevel"/>
    <w:tmpl w:val="55DA09C8"/>
    <w:lvl w:ilvl="0" w:tplc="5EE6274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44"/>
    <w:rsid w:val="00020A80"/>
    <w:rsid w:val="00067D93"/>
    <w:rsid w:val="00082FE3"/>
    <w:rsid w:val="001B4FE5"/>
    <w:rsid w:val="002013CC"/>
    <w:rsid w:val="002B7B7A"/>
    <w:rsid w:val="002D3F73"/>
    <w:rsid w:val="003004A0"/>
    <w:rsid w:val="00322B13"/>
    <w:rsid w:val="003725FE"/>
    <w:rsid w:val="003941EF"/>
    <w:rsid w:val="003E4024"/>
    <w:rsid w:val="00416F53"/>
    <w:rsid w:val="004648F3"/>
    <w:rsid w:val="004B1FC5"/>
    <w:rsid w:val="004F1BC8"/>
    <w:rsid w:val="00546521"/>
    <w:rsid w:val="005529AA"/>
    <w:rsid w:val="005C5779"/>
    <w:rsid w:val="00651014"/>
    <w:rsid w:val="00653267"/>
    <w:rsid w:val="00665E71"/>
    <w:rsid w:val="00773991"/>
    <w:rsid w:val="007B7816"/>
    <w:rsid w:val="007E545C"/>
    <w:rsid w:val="00802FB3"/>
    <w:rsid w:val="0084154C"/>
    <w:rsid w:val="008960D7"/>
    <w:rsid w:val="0090584C"/>
    <w:rsid w:val="00911A44"/>
    <w:rsid w:val="00957EAF"/>
    <w:rsid w:val="00A1792C"/>
    <w:rsid w:val="00A31B9E"/>
    <w:rsid w:val="00A83073"/>
    <w:rsid w:val="00AF2321"/>
    <w:rsid w:val="00B62CDA"/>
    <w:rsid w:val="00B875C5"/>
    <w:rsid w:val="00BC6408"/>
    <w:rsid w:val="00C56008"/>
    <w:rsid w:val="00CC07E4"/>
    <w:rsid w:val="00DB56FE"/>
    <w:rsid w:val="00F557F7"/>
    <w:rsid w:val="00FA3A1D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7F7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F557F7"/>
    <w:pPr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F557F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">
    <w:name w:val="Основной текст (3) + Полужирный"/>
    <w:aliases w:val="Интервал 3 pt"/>
    <w:basedOn w:val="a0"/>
    <w:uiPriority w:val="99"/>
    <w:rsid w:val="00BC6408"/>
    <w:rPr>
      <w:b/>
      <w:bCs/>
      <w:spacing w:val="60"/>
      <w:sz w:val="27"/>
      <w:szCs w:val="27"/>
      <w:shd w:val="clear" w:color="auto" w:fill="FFFFFF"/>
    </w:rPr>
  </w:style>
  <w:style w:type="paragraph" w:styleId="a6">
    <w:name w:val="List Paragraph"/>
    <w:basedOn w:val="a"/>
    <w:uiPriority w:val="34"/>
    <w:qFormat/>
    <w:rsid w:val="00BC6408"/>
    <w:pPr>
      <w:ind w:left="720"/>
      <w:contextualSpacing/>
    </w:pPr>
  </w:style>
  <w:style w:type="character" w:styleId="a7">
    <w:name w:val="Hyperlink"/>
    <w:rsid w:val="00CC0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7F7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F557F7"/>
    <w:pPr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F557F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">
    <w:name w:val="Основной текст (3) + Полужирный"/>
    <w:aliases w:val="Интервал 3 pt"/>
    <w:basedOn w:val="a0"/>
    <w:uiPriority w:val="99"/>
    <w:rsid w:val="00BC6408"/>
    <w:rPr>
      <w:b/>
      <w:bCs/>
      <w:spacing w:val="60"/>
      <w:sz w:val="27"/>
      <w:szCs w:val="27"/>
      <w:shd w:val="clear" w:color="auto" w:fill="FFFFFF"/>
    </w:rPr>
  </w:style>
  <w:style w:type="paragraph" w:styleId="a6">
    <w:name w:val="List Paragraph"/>
    <w:basedOn w:val="a"/>
    <w:uiPriority w:val="34"/>
    <w:qFormat/>
    <w:rsid w:val="00BC6408"/>
    <w:pPr>
      <w:ind w:left="720"/>
      <w:contextualSpacing/>
    </w:pPr>
  </w:style>
  <w:style w:type="character" w:styleId="a7">
    <w:name w:val="Hyperlink"/>
    <w:rsid w:val="00CC0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Deat-poll</dc:creator>
  <cp:keywords/>
  <dc:description/>
  <cp:lastModifiedBy>admin</cp:lastModifiedBy>
  <cp:revision>44</cp:revision>
  <dcterms:created xsi:type="dcterms:W3CDTF">2015-08-12T03:24:00Z</dcterms:created>
  <dcterms:modified xsi:type="dcterms:W3CDTF">2018-11-06T04:06:00Z</dcterms:modified>
</cp:coreProperties>
</file>