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C68" w:rsidRPr="006F238E" w:rsidRDefault="006E5C68" w:rsidP="006F238E">
      <w:pPr>
        <w:jc w:val="both"/>
        <w:rPr>
          <w:rFonts w:ascii="Arial" w:hAnsi="Arial" w:cs="Arial"/>
          <w:b/>
          <w:sz w:val="32"/>
          <w:szCs w:val="32"/>
        </w:rPr>
      </w:pPr>
      <w:r w:rsidRPr="006F238E">
        <w:rPr>
          <w:rFonts w:ascii="Arial" w:hAnsi="Arial" w:cs="Arial"/>
          <w:b/>
          <w:sz w:val="32"/>
          <w:szCs w:val="32"/>
        </w:rPr>
        <w:t>Администрация муниципального района</w:t>
      </w:r>
      <w:r w:rsidR="006F238E" w:rsidRPr="006F238E">
        <w:rPr>
          <w:rFonts w:ascii="Arial" w:hAnsi="Arial" w:cs="Arial"/>
          <w:b/>
          <w:sz w:val="32"/>
          <w:szCs w:val="32"/>
        </w:rPr>
        <w:t xml:space="preserve"> </w:t>
      </w:r>
      <w:r w:rsidRPr="006F238E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6F238E" w:rsidRPr="006F238E">
        <w:rPr>
          <w:rFonts w:ascii="Arial" w:hAnsi="Arial" w:cs="Arial"/>
          <w:b/>
          <w:sz w:val="32"/>
          <w:szCs w:val="32"/>
        </w:rPr>
        <w:t xml:space="preserve"> </w:t>
      </w:r>
      <w:r w:rsidRPr="006F238E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6E5C68" w:rsidRPr="006F238E" w:rsidRDefault="006E5C68" w:rsidP="006E5C68">
      <w:pPr>
        <w:jc w:val="center"/>
        <w:rPr>
          <w:rFonts w:ascii="Arial" w:hAnsi="Arial" w:cs="Arial"/>
          <w:b/>
          <w:sz w:val="32"/>
          <w:szCs w:val="32"/>
        </w:rPr>
      </w:pPr>
    </w:p>
    <w:p w:rsidR="006E5C68" w:rsidRPr="006F238E" w:rsidRDefault="006E5C68" w:rsidP="006E5C68">
      <w:pPr>
        <w:jc w:val="center"/>
        <w:rPr>
          <w:rFonts w:ascii="Arial" w:hAnsi="Arial" w:cs="Arial"/>
          <w:b/>
          <w:sz w:val="32"/>
          <w:szCs w:val="32"/>
        </w:rPr>
      </w:pPr>
    </w:p>
    <w:p w:rsidR="006E5C68" w:rsidRPr="006F238E" w:rsidRDefault="006E5C68" w:rsidP="006E5C68">
      <w:pPr>
        <w:jc w:val="center"/>
        <w:rPr>
          <w:rFonts w:ascii="Arial" w:hAnsi="Arial" w:cs="Arial"/>
          <w:b/>
          <w:sz w:val="32"/>
          <w:szCs w:val="32"/>
        </w:rPr>
      </w:pPr>
    </w:p>
    <w:p w:rsidR="006E5C68" w:rsidRPr="006F238E" w:rsidRDefault="006E5C68" w:rsidP="006E5C68">
      <w:pPr>
        <w:jc w:val="center"/>
        <w:rPr>
          <w:rFonts w:ascii="Arial" w:hAnsi="Arial" w:cs="Arial"/>
          <w:b/>
          <w:sz w:val="32"/>
          <w:szCs w:val="32"/>
        </w:rPr>
      </w:pPr>
      <w:r w:rsidRPr="006F238E">
        <w:rPr>
          <w:rFonts w:ascii="Arial" w:hAnsi="Arial" w:cs="Arial"/>
          <w:b/>
          <w:sz w:val="32"/>
          <w:szCs w:val="32"/>
        </w:rPr>
        <w:t>ПОСТАНОВЛЕНИЕ</w:t>
      </w:r>
    </w:p>
    <w:p w:rsidR="006E5C68" w:rsidRDefault="006E5C68" w:rsidP="006E5C68">
      <w:pPr>
        <w:jc w:val="center"/>
        <w:rPr>
          <w:sz w:val="28"/>
          <w:szCs w:val="28"/>
        </w:rPr>
      </w:pPr>
    </w:p>
    <w:p w:rsidR="006E5C68" w:rsidRPr="00FF1E80" w:rsidRDefault="006E5C68" w:rsidP="006E5C68">
      <w:pPr>
        <w:rPr>
          <w:b/>
          <w:sz w:val="36"/>
          <w:szCs w:val="36"/>
        </w:rPr>
      </w:pPr>
    </w:p>
    <w:p w:rsidR="006E5C68" w:rsidRPr="006F238E" w:rsidRDefault="00BE66F2" w:rsidP="006E5C68">
      <w:pPr>
        <w:tabs>
          <w:tab w:val="left" w:pos="6284"/>
        </w:tabs>
        <w:rPr>
          <w:rFonts w:ascii="Arial" w:hAnsi="Arial" w:cs="Arial"/>
        </w:rPr>
      </w:pPr>
      <w:proofErr w:type="gramStart"/>
      <w:r w:rsidRPr="006F238E">
        <w:rPr>
          <w:rFonts w:ascii="Arial" w:hAnsi="Arial" w:cs="Arial"/>
        </w:rPr>
        <w:t xml:space="preserve">10  </w:t>
      </w:r>
      <w:r w:rsidR="006E5C68" w:rsidRPr="006F238E">
        <w:rPr>
          <w:rFonts w:ascii="Arial" w:hAnsi="Arial" w:cs="Arial"/>
        </w:rPr>
        <w:t>февраля</w:t>
      </w:r>
      <w:proofErr w:type="gramEnd"/>
      <w:r w:rsidR="006E5C68" w:rsidRPr="006F238E">
        <w:rPr>
          <w:rFonts w:ascii="Arial" w:hAnsi="Arial" w:cs="Arial"/>
        </w:rPr>
        <w:t xml:space="preserve">  2025  года</w:t>
      </w:r>
      <w:r w:rsidR="006E5C68" w:rsidRPr="006F238E">
        <w:rPr>
          <w:rFonts w:ascii="Arial" w:hAnsi="Arial" w:cs="Arial"/>
        </w:rPr>
        <w:tab/>
        <w:t xml:space="preserve">                            № </w:t>
      </w:r>
      <w:r w:rsidR="007F3950" w:rsidRPr="006F238E">
        <w:rPr>
          <w:rFonts w:ascii="Arial" w:hAnsi="Arial" w:cs="Arial"/>
        </w:rPr>
        <w:t>35</w:t>
      </w:r>
    </w:p>
    <w:p w:rsidR="006F238E" w:rsidRPr="006F238E" w:rsidRDefault="006F238E" w:rsidP="006F238E">
      <w:pPr>
        <w:jc w:val="center"/>
        <w:rPr>
          <w:rFonts w:ascii="Arial" w:hAnsi="Arial" w:cs="Arial"/>
        </w:rPr>
      </w:pPr>
    </w:p>
    <w:p w:rsidR="006F238E" w:rsidRPr="006F238E" w:rsidRDefault="006F238E" w:rsidP="006F238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с</w:t>
      </w:r>
      <w:r w:rsidRPr="006F238E">
        <w:rPr>
          <w:rFonts w:ascii="Arial" w:hAnsi="Arial" w:cs="Arial"/>
        </w:rPr>
        <w:t xml:space="preserve">ело </w:t>
      </w:r>
      <w:r w:rsidRPr="006F238E">
        <w:rPr>
          <w:rFonts w:ascii="Arial" w:hAnsi="Arial" w:cs="Arial"/>
        </w:rPr>
        <w:t>Тупик</w:t>
      </w:r>
    </w:p>
    <w:p w:rsidR="006E5C68" w:rsidRDefault="006E5C68" w:rsidP="006E5C68">
      <w:pPr>
        <w:tabs>
          <w:tab w:val="left" w:pos="6284"/>
        </w:tabs>
        <w:rPr>
          <w:sz w:val="28"/>
          <w:szCs w:val="28"/>
        </w:rPr>
      </w:pPr>
    </w:p>
    <w:p w:rsidR="006F238E" w:rsidRDefault="006F238E" w:rsidP="006E5C68">
      <w:pPr>
        <w:tabs>
          <w:tab w:val="left" w:pos="6284"/>
        </w:tabs>
        <w:rPr>
          <w:sz w:val="28"/>
          <w:szCs w:val="28"/>
        </w:rPr>
      </w:pPr>
    </w:p>
    <w:p w:rsidR="006E5C68" w:rsidRPr="006F238E" w:rsidRDefault="007F3950" w:rsidP="006E5C68">
      <w:pPr>
        <w:tabs>
          <w:tab w:val="left" w:pos="6284"/>
        </w:tabs>
        <w:jc w:val="both"/>
        <w:rPr>
          <w:rFonts w:ascii="Arial" w:hAnsi="Arial" w:cs="Arial"/>
          <w:b/>
          <w:sz w:val="32"/>
          <w:szCs w:val="32"/>
        </w:rPr>
      </w:pPr>
      <w:r w:rsidRPr="006F238E">
        <w:rPr>
          <w:rFonts w:ascii="Arial" w:hAnsi="Arial" w:cs="Arial"/>
          <w:b/>
          <w:bCs/>
          <w:sz w:val="32"/>
          <w:szCs w:val="32"/>
        </w:rPr>
        <w:t xml:space="preserve">О дополнительной мере социальной поддержки многодетных семей в виде обеспечения бесплатным питанием детей из многодетных семей, обучающихся </w:t>
      </w:r>
      <w:r w:rsidR="006E5C68" w:rsidRPr="006F238E">
        <w:rPr>
          <w:rFonts w:ascii="Arial" w:hAnsi="Arial" w:cs="Arial"/>
          <w:b/>
          <w:sz w:val="32"/>
          <w:szCs w:val="32"/>
        </w:rPr>
        <w:t>в муниципальных общеобразовательных учреждениях Тунгиро-Олёкминского района</w:t>
      </w:r>
    </w:p>
    <w:p w:rsidR="00DF2A1A" w:rsidRPr="006F238E" w:rsidRDefault="00DF2A1A" w:rsidP="00A3485A">
      <w:pPr>
        <w:autoSpaceDE w:val="0"/>
        <w:autoSpaceDN w:val="0"/>
        <w:adjustRightInd w:val="0"/>
        <w:jc w:val="both"/>
        <w:rPr>
          <w:rFonts w:ascii="Arial" w:hAnsi="Arial" w:cs="Arial"/>
          <w:sz w:val="32"/>
          <w:szCs w:val="32"/>
        </w:rPr>
      </w:pPr>
    </w:p>
    <w:p w:rsidR="006F238E" w:rsidRPr="00767AE0" w:rsidRDefault="006F238E" w:rsidP="00A3485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F2A1A" w:rsidRPr="006F238E" w:rsidRDefault="00DF2A1A" w:rsidP="00D337CB">
      <w:pPr>
        <w:pStyle w:val="ConsPlusTitle"/>
        <w:ind w:firstLine="709"/>
        <w:jc w:val="both"/>
        <w:rPr>
          <w:rFonts w:ascii="Arial" w:hAnsi="Arial" w:cs="Arial"/>
          <w:b w:val="0"/>
          <w:bCs/>
          <w:sz w:val="24"/>
          <w:szCs w:val="24"/>
        </w:rPr>
      </w:pPr>
      <w:r w:rsidRPr="006F238E">
        <w:rPr>
          <w:rFonts w:ascii="Arial" w:hAnsi="Arial" w:cs="Arial"/>
          <w:b w:val="0"/>
          <w:bCs/>
          <w:sz w:val="24"/>
          <w:szCs w:val="24"/>
        </w:rPr>
        <w:t xml:space="preserve">В </w:t>
      </w:r>
      <w:r w:rsidR="0005662C" w:rsidRPr="006F238E">
        <w:rPr>
          <w:rFonts w:ascii="Arial" w:hAnsi="Arial" w:cs="Arial"/>
          <w:b w:val="0"/>
          <w:bCs/>
          <w:color w:val="000000" w:themeColor="text1"/>
          <w:sz w:val="24"/>
          <w:szCs w:val="24"/>
        </w:rPr>
        <w:t>соответствии с</w:t>
      </w:r>
      <w:r w:rsidR="00002795" w:rsidRPr="006F238E">
        <w:rPr>
          <w:rFonts w:ascii="Arial" w:hAnsi="Arial" w:cs="Arial"/>
          <w:b w:val="0"/>
          <w:bCs/>
          <w:color w:val="000000" w:themeColor="text1"/>
          <w:sz w:val="24"/>
          <w:szCs w:val="24"/>
        </w:rPr>
        <w:t xml:space="preserve"> Указом Президента Российской Федерации от 23 января 2024 года № 63 «О мерах социальной поддержки многодетных семей»,</w:t>
      </w:r>
      <w:r w:rsidR="00E753FA" w:rsidRPr="006F238E">
        <w:rPr>
          <w:rFonts w:ascii="Arial" w:hAnsi="Arial" w:cs="Arial"/>
          <w:b w:val="0"/>
          <w:bCs/>
          <w:color w:val="000000" w:themeColor="text1"/>
          <w:sz w:val="24"/>
          <w:szCs w:val="24"/>
        </w:rPr>
        <w:t xml:space="preserve"> </w:t>
      </w:r>
      <w:r w:rsidR="007F3950" w:rsidRPr="006F238E">
        <w:rPr>
          <w:rFonts w:ascii="Arial" w:hAnsi="Arial" w:cs="Arial"/>
          <w:b w:val="0"/>
          <w:bCs/>
          <w:color w:val="000000" w:themeColor="text1"/>
          <w:sz w:val="24"/>
          <w:szCs w:val="24"/>
        </w:rPr>
        <w:t xml:space="preserve"> частью 2 статьи 8 Федерального закона от 29 декабря 2012 года «Об образовании в Российской Федерации», </w:t>
      </w:r>
      <w:r w:rsidR="00E753FA" w:rsidRPr="006F238E">
        <w:rPr>
          <w:rFonts w:ascii="Arial" w:hAnsi="Arial" w:cs="Arial"/>
          <w:b w:val="0"/>
          <w:bCs/>
          <w:color w:val="000000" w:themeColor="text1"/>
          <w:sz w:val="24"/>
          <w:szCs w:val="24"/>
        </w:rPr>
        <w:t>постановлением Правительства Забайкальского края</w:t>
      </w:r>
      <w:r w:rsidR="006E5C68" w:rsidRPr="006F238E">
        <w:rPr>
          <w:rFonts w:ascii="Arial" w:hAnsi="Arial" w:cs="Arial"/>
          <w:b w:val="0"/>
          <w:bCs/>
          <w:color w:val="000000" w:themeColor="text1"/>
          <w:sz w:val="24"/>
          <w:szCs w:val="24"/>
        </w:rPr>
        <w:t xml:space="preserve"> </w:t>
      </w:r>
      <w:r w:rsidR="00A3485A" w:rsidRPr="006F238E">
        <w:rPr>
          <w:rFonts w:ascii="Arial" w:hAnsi="Arial" w:cs="Arial"/>
          <w:b w:val="0"/>
          <w:bCs/>
          <w:color w:val="000000" w:themeColor="text1"/>
          <w:sz w:val="24"/>
          <w:szCs w:val="24"/>
        </w:rPr>
        <w:t>от 2</w:t>
      </w:r>
      <w:r w:rsidR="00C22768" w:rsidRPr="006F238E">
        <w:rPr>
          <w:rFonts w:ascii="Arial" w:hAnsi="Arial" w:cs="Arial"/>
          <w:b w:val="0"/>
          <w:bCs/>
          <w:color w:val="000000" w:themeColor="text1"/>
          <w:sz w:val="24"/>
          <w:szCs w:val="24"/>
        </w:rPr>
        <w:t>5</w:t>
      </w:r>
      <w:r w:rsidR="00A3485A" w:rsidRPr="006F238E">
        <w:rPr>
          <w:rFonts w:ascii="Arial" w:hAnsi="Arial" w:cs="Arial"/>
          <w:b w:val="0"/>
          <w:bCs/>
          <w:color w:val="000000" w:themeColor="text1"/>
          <w:sz w:val="24"/>
          <w:szCs w:val="24"/>
        </w:rPr>
        <w:t xml:space="preserve"> декабря 2024 года № </w:t>
      </w:r>
      <w:r w:rsidR="00C22768" w:rsidRPr="006F238E">
        <w:rPr>
          <w:rFonts w:ascii="Arial" w:hAnsi="Arial" w:cs="Arial"/>
          <w:b w:val="0"/>
          <w:bCs/>
          <w:color w:val="000000" w:themeColor="text1"/>
          <w:sz w:val="24"/>
          <w:szCs w:val="24"/>
        </w:rPr>
        <w:t>68</w:t>
      </w:r>
      <w:r w:rsidR="00A3485A" w:rsidRPr="006F238E">
        <w:rPr>
          <w:rFonts w:ascii="Arial" w:hAnsi="Arial" w:cs="Arial"/>
          <w:b w:val="0"/>
          <w:bCs/>
          <w:color w:val="000000" w:themeColor="text1"/>
          <w:sz w:val="24"/>
          <w:szCs w:val="24"/>
        </w:rPr>
        <w:t>5 «</w:t>
      </w:r>
      <w:r w:rsidR="00C22768" w:rsidRPr="006F238E">
        <w:rPr>
          <w:rFonts w:ascii="Arial" w:hAnsi="Arial" w:cs="Arial"/>
          <w:b w:val="0"/>
          <w:bCs/>
          <w:sz w:val="24"/>
          <w:szCs w:val="24"/>
        </w:rPr>
        <w:t>О дополнительной мере социальной поддержки многодетных семей в виде обеспечения бесплатным питанием детей из многодетных семей, обучающихся в государственных и муниципальных общеобразовательных организациях, у индивидуальных предпринимателей и в частных образовательных организациях Забайкальского края»</w:t>
      </w:r>
      <w:r w:rsidR="00D337CB" w:rsidRPr="006F238E">
        <w:rPr>
          <w:rFonts w:ascii="Arial" w:hAnsi="Arial" w:cs="Arial"/>
          <w:b w:val="0"/>
          <w:bCs/>
          <w:sz w:val="24"/>
          <w:szCs w:val="24"/>
        </w:rPr>
        <w:t xml:space="preserve">, в </w:t>
      </w:r>
      <w:r w:rsidR="0005662C" w:rsidRPr="006F238E">
        <w:rPr>
          <w:rFonts w:ascii="Arial" w:hAnsi="Arial" w:cs="Arial"/>
          <w:b w:val="0"/>
          <w:bCs/>
          <w:sz w:val="24"/>
          <w:szCs w:val="24"/>
        </w:rPr>
        <w:t xml:space="preserve">целях организации и обеспечения </w:t>
      </w:r>
      <w:r w:rsidR="00EF4BE8" w:rsidRPr="006F238E">
        <w:rPr>
          <w:rFonts w:ascii="Arial" w:hAnsi="Arial" w:cs="Arial"/>
          <w:b w:val="0"/>
          <w:bCs/>
          <w:sz w:val="24"/>
          <w:szCs w:val="24"/>
        </w:rPr>
        <w:t xml:space="preserve">мер социальной поддержки многодетных семей </w:t>
      </w:r>
      <w:r w:rsidR="0005662C" w:rsidRPr="006F238E">
        <w:rPr>
          <w:rFonts w:ascii="Arial" w:hAnsi="Arial" w:cs="Arial"/>
          <w:b w:val="0"/>
          <w:bCs/>
          <w:sz w:val="24"/>
          <w:szCs w:val="24"/>
        </w:rPr>
        <w:t xml:space="preserve">в </w:t>
      </w:r>
      <w:r w:rsidR="006E5C68" w:rsidRPr="006F238E">
        <w:rPr>
          <w:rFonts w:ascii="Arial" w:hAnsi="Arial" w:cs="Arial"/>
          <w:b w:val="0"/>
          <w:bCs/>
          <w:sz w:val="24"/>
          <w:szCs w:val="24"/>
        </w:rPr>
        <w:t>Тунгиро-Ол</w:t>
      </w:r>
      <w:r w:rsidR="00A82259">
        <w:rPr>
          <w:rFonts w:ascii="Arial" w:hAnsi="Arial" w:cs="Arial"/>
          <w:b w:val="0"/>
          <w:bCs/>
          <w:sz w:val="24"/>
          <w:szCs w:val="24"/>
        </w:rPr>
        <w:t>ё</w:t>
      </w:r>
      <w:r w:rsidR="006E5C68" w:rsidRPr="006F238E">
        <w:rPr>
          <w:rFonts w:ascii="Arial" w:hAnsi="Arial" w:cs="Arial"/>
          <w:b w:val="0"/>
          <w:bCs/>
          <w:sz w:val="24"/>
          <w:szCs w:val="24"/>
        </w:rPr>
        <w:t>кминском районе</w:t>
      </w:r>
      <w:r w:rsidR="004E38D0" w:rsidRPr="006F238E">
        <w:rPr>
          <w:rFonts w:ascii="Arial" w:hAnsi="Arial" w:cs="Arial"/>
          <w:b w:val="0"/>
          <w:bCs/>
          <w:sz w:val="24"/>
          <w:szCs w:val="24"/>
        </w:rPr>
        <w:t>,</w:t>
      </w:r>
      <w:r w:rsidR="006E5C68" w:rsidRPr="006F238E">
        <w:rPr>
          <w:rFonts w:ascii="Arial" w:hAnsi="Arial" w:cs="Arial"/>
          <w:b w:val="0"/>
          <w:bCs/>
          <w:sz w:val="24"/>
          <w:szCs w:val="24"/>
        </w:rPr>
        <w:t xml:space="preserve"> </w:t>
      </w:r>
      <w:r w:rsidR="006E5C68" w:rsidRPr="006F238E">
        <w:rPr>
          <w:rFonts w:ascii="Arial" w:eastAsia="Calibri" w:hAnsi="Arial" w:cs="Arial"/>
          <w:b w:val="0"/>
          <w:sz w:val="24"/>
          <w:szCs w:val="24"/>
        </w:rPr>
        <w:t xml:space="preserve">руководствуясь </w:t>
      </w:r>
      <w:r w:rsidR="00A82259" w:rsidRPr="006F238E">
        <w:rPr>
          <w:rFonts w:ascii="Arial" w:eastAsia="Calibri" w:hAnsi="Arial" w:cs="Arial"/>
          <w:b w:val="0"/>
          <w:sz w:val="24"/>
          <w:szCs w:val="24"/>
        </w:rPr>
        <w:t>статьёй</w:t>
      </w:r>
      <w:r w:rsidR="006E5C68" w:rsidRPr="006F238E">
        <w:rPr>
          <w:rFonts w:ascii="Arial" w:eastAsia="Calibri" w:hAnsi="Arial" w:cs="Arial"/>
          <w:b w:val="0"/>
          <w:sz w:val="24"/>
          <w:szCs w:val="24"/>
        </w:rPr>
        <w:t xml:space="preserve"> 24 Устава муниципального района «Тунгиро-Олёкминский район», администрация муниципального района «Тунгиро-Олекминский район» постановляет:</w:t>
      </w:r>
    </w:p>
    <w:p w:rsidR="008520A2" w:rsidRPr="006F238E" w:rsidRDefault="008520A2" w:rsidP="00E20E27">
      <w:pPr>
        <w:pStyle w:val="ConsPlusTitlePage"/>
        <w:ind w:firstLine="709"/>
        <w:jc w:val="both"/>
        <w:rPr>
          <w:rFonts w:ascii="Arial" w:hAnsi="Arial" w:cs="Arial"/>
          <w:sz w:val="24"/>
          <w:szCs w:val="24"/>
        </w:rPr>
      </w:pPr>
    </w:p>
    <w:p w:rsidR="000E4D4F" w:rsidRPr="006F238E" w:rsidRDefault="007F3950" w:rsidP="006E5C68">
      <w:pPr>
        <w:pStyle w:val="2"/>
        <w:keepNext w:val="0"/>
        <w:numPr>
          <w:ilvl w:val="0"/>
          <w:numId w:val="10"/>
        </w:numPr>
        <w:autoSpaceDE w:val="0"/>
        <w:autoSpaceDN w:val="0"/>
        <w:adjustRightInd w:val="0"/>
        <w:ind w:left="0" w:firstLine="360"/>
        <w:jc w:val="both"/>
        <w:rPr>
          <w:rFonts w:ascii="Arial" w:hAnsi="Arial" w:cs="Arial"/>
          <w:b w:val="0"/>
          <w:bCs w:val="0"/>
          <w:color w:val="000000" w:themeColor="text1"/>
          <w:sz w:val="24"/>
        </w:rPr>
      </w:pPr>
      <w:r w:rsidRPr="006F238E">
        <w:rPr>
          <w:rFonts w:ascii="Arial" w:hAnsi="Arial" w:cs="Arial"/>
          <w:b w:val="0"/>
          <w:bCs w:val="0"/>
          <w:color w:val="000000" w:themeColor="text1"/>
          <w:sz w:val="24"/>
        </w:rPr>
        <w:t>Установить, что дети из многодетных семей, обучающиеся в 5-11 классах муниципальных общеобразовательных организациях Тунгиро-Ол</w:t>
      </w:r>
      <w:r w:rsidR="00A82259">
        <w:rPr>
          <w:rFonts w:ascii="Arial" w:hAnsi="Arial" w:cs="Arial"/>
          <w:b w:val="0"/>
          <w:bCs w:val="0"/>
          <w:color w:val="000000" w:themeColor="text1"/>
          <w:sz w:val="24"/>
        </w:rPr>
        <w:t>ё</w:t>
      </w:r>
      <w:r w:rsidRPr="006F238E">
        <w:rPr>
          <w:rFonts w:ascii="Arial" w:hAnsi="Arial" w:cs="Arial"/>
          <w:b w:val="0"/>
          <w:bCs w:val="0"/>
          <w:color w:val="000000" w:themeColor="text1"/>
          <w:sz w:val="24"/>
        </w:rPr>
        <w:t>кминског</w:t>
      </w:r>
      <w:bookmarkStart w:id="0" w:name="_GoBack"/>
      <w:bookmarkEnd w:id="0"/>
      <w:r w:rsidRPr="006F238E">
        <w:rPr>
          <w:rFonts w:ascii="Arial" w:hAnsi="Arial" w:cs="Arial"/>
          <w:b w:val="0"/>
          <w:bCs w:val="0"/>
          <w:color w:val="000000" w:themeColor="text1"/>
          <w:sz w:val="24"/>
        </w:rPr>
        <w:t>о района, обеспечиваются бесплатным питанием в учебное время.</w:t>
      </w:r>
    </w:p>
    <w:p w:rsidR="007F3950" w:rsidRPr="006F238E" w:rsidRDefault="007F3950" w:rsidP="007F3950">
      <w:pPr>
        <w:pStyle w:val="a4"/>
        <w:numPr>
          <w:ilvl w:val="0"/>
          <w:numId w:val="10"/>
        </w:numPr>
        <w:ind w:left="0" w:firstLine="360"/>
        <w:jc w:val="both"/>
        <w:rPr>
          <w:rFonts w:ascii="Arial" w:eastAsiaTheme="minorHAnsi" w:hAnsi="Arial" w:cs="Arial"/>
        </w:rPr>
      </w:pPr>
      <w:r w:rsidRPr="006F238E">
        <w:rPr>
          <w:rFonts w:ascii="Arial" w:eastAsiaTheme="minorHAnsi" w:hAnsi="Arial" w:cs="Arial"/>
        </w:rPr>
        <w:t>Установить норматив расходов на обеспечение бесплатным питанием детей из многодетных семей – 86,45 рубля на один учебный день на каждого обучающегося в течение учебного года. Финансирование расходов на обеспечение бесплатным питанием детей из многодетных семей, обучающихся в 5-11 классах общеобразовательных организаций, осуществляется за счет средств бюджета Забайкальского края посредством предоставления иных межбюджетных трансфертов бюджету муниципального района «Тунгиро-Олекминский район»</w:t>
      </w:r>
    </w:p>
    <w:p w:rsidR="006E5C68" w:rsidRPr="006F238E" w:rsidRDefault="006E5C68" w:rsidP="006E5C68">
      <w:pPr>
        <w:pStyle w:val="a3"/>
        <w:numPr>
          <w:ilvl w:val="0"/>
          <w:numId w:val="10"/>
        </w:numPr>
        <w:ind w:left="0" w:firstLine="426"/>
        <w:jc w:val="both"/>
        <w:rPr>
          <w:rFonts w:ascii="Arial" w:hAnsi="Arial" w:cs="Arial"/>
          <w:sz w:val="24"/>
          <w:szCs w:val="24"/>
          <w:lang w:eastAsia="ru-RU"/>
        </w:rPr>
      </w:pPr>
      <w:r w:rsidRPr="006F238E">
        <w:rPr>
          <w:rFonts w:ascii="Arial" w:hAnsi="Arial" w:cs="Arial"/>
          <w:sz w:val="24"/>
          <w:szCs w:val="24"/>
        </w:rPr>
        <w:t xml:space="preserve">Настоящее постановление </w:t>
      </w:r>
      <w:r w:rsidRPr="006F238E">
        <w:rPr>
          <w:rFonts w:ascii="Arial" w:hAnsi="Arial" w:cs="Arial"/>
          <w:sz w:val="24"/>
          <w:szCs w:val="24"/>
          <w:lang w:eastAsia="ru-RU"/>
        </w:rPr>
        <w:t>обнародовать на официальном сайте администрации муниципального района «Тунгиро-Олёкминский район» Забайкальского края https://tungir.75.ru в информационно-телекоммуникационной сети «Интернет»</w:t>
      </w:r>
    </w:p>
    <w:p w:rsidR="006E5C68" w:rsidRPr="006F238E" w:rsidRDefault="006E5C68" w:rsidP="006E5C68">
      <w:pPr>
        <w:pStyle w:val="a3"/>
        <w:numPr>
          <w:ilvl w:val="0"/>
          <w:numId w:val="10"/>
        </w:numPr>
        <w:ind w:left="0" w:firstLine="426"/>
        <w:jc w:val="both"/>
        <w:rPr>
          <w:rFonts w:ascii="Arial" w:hAnsi="Arial" w:cs="Arial"/>
          <w:sz w:val="24"/>
          <w:szCs w:val="24"/>
          <w:lang w:eastAsia="ru-RU"/>
        </w:rPr>
      </w:pPr>
      <w:r w:rsidRPr="006F238E">
        <w:rPr>
          <w:rFonts w:ascii="Arial" w:hAnsi="Arial" w:cs="Arial"/>
          <w:sz w:val="24"/>
          <w:szCs w:val="24"/>
          <w:lang w:eastAsia="ru-RU"/>
        </w:rPr>
        <w:t>Действие настоящего постановления распространяется на правоотношения, возникшие с 01 января 2025 года</w:t>
      </w:r>
    </w:p>
    <w:p w:rsidR="006E5C68" w:rsidRPr="006F238E" w:rsidRDefault="006E5C68" w:rsidP="006E5C68">
      <w:pPr>
        <w:pStyle w:val="a4"/>
        <w:numPr>
          <w:ilvl w:val="0"/>
          <w:numId w:val="10"/>
        </w:numPr>
        <w:tabs>
          <w:tab w:val="left" w:pos="426"/>
        </w:tabs>
        <w:ind w:left="0" w:firstLine="426"/>
        <w:jc w:val="both"/>
        <w:rPr>
          <w:rFonts w:ascii="Arial" w:hAnsi="Arial" w:cs="Arial"/>
        </w:rPr>
      </w:pPr>
      <w:r w:rsidRPr="006F238E">
        <w:rPr>
          <w:rFonts w:ascii="Arial" w:hAnsi="Arial" w:cs="Arial"/>
        </w:rPr>
        <w:lastRenderedPageBreak/>
        <w:t>Контроль за исполнением постановления возложить на начальника отдела образования администрации муниципального района «Тунгиро-Олёкминский район» (Финочкина Н.С.)</w:t>
      </w:r>
    </w:p>
    <w:p w:rsidR="006E5C68" w:rsidRPr="006F238E" w:rsidRDefault="006E5C68" w:rsidP="006E5C68">
      <w:pPr>
        <w:tabs>
          <w:tab w:val="left" w:pos="6284"/>
        </w:tabs>
        <w:jc w:val="both"/>
        <w:rPr>
          <w:rFonts w:ascii="Arial" w:hAnsi="Arial" w:cs="Arial"/>
        </w:rPr>
      </w:pPr>
    </w:p>
    <w:p w:rsidR="006E5C68" w:rsidRPr="006F238E" w:rsidRDefault="006E5C68" w:rsidP="006E5C68">
      <w:pPr>
        <w:tabs>
          <w:tab w:val="left" w:pos="6284"/>
        </w:tabs>
        <w:jc w:val="both"/>
        <w:rPr>
          <w:rFonts w:ascii="Arial" w:hAnsi="Arial" w:cs="Arial"/>
        </w:rPr>
      </w:pPr>
    </w:p>
    <w:p w:rsidR="006E5C68" w:rsidRPr="006F238E" w:rsidRDefault="006E5C68" w:rsidP="006E5C68">
      <w:pPr>
        <w:tabs>
          <w:tab w:val="left" w:pos="6284"/>
        </w:tabs>
        <w:jc w:val="both"/>
        <w:rPr>
          <w:rFonts w:ascii="Arial" w:hAnsi="Arial" w:cs="Arial"/>
        </w:rPr>
      </w:pPr>
    </w:p>
    <w:p w:rsidR="006E5C68" w:rsidRPr="006F238E" w:rsidRDefault="006E5C68" w:rsidP="006E5C68">
      <w:pPr>
        <w:tabs>
          <w:tab w:val="left" w:pos="6284"/>
        </w:tabs>
        <w:jc w:val="both"/>
        <w:rPr>
          <w:rFonts w:ascii="Arial" w:hAnsi="Arial" w:cs="Arial"/>
        </w:rPr>
      </w:pPr>
    </w:p>
    <w:p w:rsidR="006E5C68" w:rsidRPr="006F238E" w:rsidRDefault="006E5C68" w:rsidP="006E5C68">
      <w:pPr>
        <w:tabs>
          <w:tab w:val="left" w:pos="6284"/>
        </w:tabs>
        <w:jc w:val="both"/>
        <w:rPr>
          <w:rFonts w:ascii="Arial" w:hAnsi="Arial" w:cs="Arial"/>
        </w:rPr>
      </w:pPr>
      <w:r w:rsidRPr="006F238E">
        <w:rPr>
          <w:rFonts w:ascii="Arial" w:hAnsi="Arial" w:cs="Arial"/>
        </w:rPr>
        <w:t>Глава муниципального района</w:t>
      </w:r>
    </w:p>
    <w:p w:rsidR="006E5C68" w:rsidRPr="006F238E" w:rsidRDefault="006E5C68" w:rsidP="006E5C68">
      <w:pPr>
        <w:tabs>
          <w:tab w:val="left" w:pos="6284"/>
        </w:tabs>
        <w:jc w:val="both"/>
        <w:rPr>
          <w:rFonts w:ascii="Arial" w:hAnsi="Arial" w:cs="Arial"/>
        </w:rPr>
      </w:pPr>
      <w:r w:rsidRPr="006F238E">
        <w:rPr>
          <w:rFonts w:ascii="Arial" w:hAnsi="Arial" w:cs="Arial"/>
        </w:rPr>
        <w:t xml:space="preserve">«Тунгиро-Олёкминский </w:t>
      </w:r>
      <w:proofErr w:type="gramStart"/>
      <w:r w:rsidRPr="006F238E">
        <w:rPr>
          <w:rFonts w:ascii="Arial" w:hAnsi="Arial" w:cs="Arial"/>
        </w:rPr>
        <w:t>район»</w:t>
      </w:r>
      <w:r w:rsidRPr="006F238E">
        <w:rPr>
          <w:rFonts w:ascii="Arial" w:hAnsi="Arial" w:cs="Arial"/>
        </w:rPr>
        <w:tab/>
      </w:r>
      <w:proofErr w:type="gramEnd"/>
      <w:r w:rsidRPr="006F238E">
        <w:rPr>
          <w:rFonts w:ascii="Arial" w:hAnsi="Arial" w:cs="Arial"/>
        </w:rPr>
        <w:t xml:space="preserve">  </w:t>
      </w:r>
      <w:r w:rsidRPr="006F238E">
        <w:rPr>
          <w:rFonts w:ascii="Arial" w:hAnsi="Arial" w:cs="Arial"/>
        </w:rPr>
        <w:tab/>
      </w:r>
      <w:r w:rsidRPr="006F238E">
        <w:rPr>
          <w:rFonts w:ascii="Arial" w:hAnsi="Arial" w:cs="Arial"/>
        </w:rPr>
        <w:tab/>
      </w:r>
      <w:r w:rsidR="006F238E">
        <w:rPr>
          <w:rFonts w:ascii="Arial" w:hAnsi="Arial" w:cs="Arial"/>
        </w:rPr>
        <w:t xml:space="preserve">                  </w:t>
      </w:r>
      <w:r w:rsidRPr="006F238E">
        <w:rPr>
          <w:rFonts w:ascii="Arial" w:hAnsi="Arial" w:cs="Arial"/>
        </w:rPr>
        <w:t>М.Н.</w:t>
      </w:r>
      <w:r w:rsidR="006F238E">
        <w:rPr>
          <w:rFonts w:ascii="Arial" w:hAnsi="Arial" w:cs="Arial"/>
        </w:rPr>
        <w:t xml:space="preserve"> </w:t>
      </w:r>
      <w:r w:rsidRPr="006F238E">
        <w:rPr>
          <w:rFonts w:ascii="Arial" w:hAnsi="Arial" w:cs="Arial"/>
        </w:rPr>
        <w:t>Ефанов</w:t>
      </w:r>
    </w:p>
    <w:p w:rsidR="006E5C68" w:rsidRPr="006F238E" w:rsidRDefault="006E5C68" w:rsidP="006E5C68">
      <w:pPr>
        <w:tabs>
          <w:tab w:val="left" w:pos="6284"/>
        </w:tabs>
        <w:jc w:val="both"/>
        <w:rPr>
          <w:rFonts w:ascii="Arial" w:hAnsi="Arial" w:cs="Arial"/>
        </w:rPr>
      </w:pPr>
    </w:p>
    <w:p w:rsidR="00767AE0" w:rsidRPr="006F238E" w:rsidRDefault="00767AE0" w:rsidP="00B50743">
      <w:pPr>
        <w:pStyle w:val="ConsPlusNormal"/>
        <w:spacing w:before="120"/>
        <w:ind w:left="4253"/>
        <w:jc w:val="center"/>
        <w:outlineLvl w:val="0"/>
        <w:rPr>
          <w:rFonts w:ascii="Arial" w:hAnsi="Arial" w:cs="Arial"/>
          <w:sz w:val="24"/>
          <w:szCs w:val="24"/>
        </w:rPr>
      </w:pPr>
    </w:p>
    <w:p w:rsidR="00767AE0" w:rsidRPr="006F238E" w:rsidRDefault="00767AE0" w:rsidP="00B50743">
      <w:pPr>
        <w:pStyle w:val="ConsPlusNormal"/>
        <w:spacing w:before="120"/>
        <w:ind w:left="4253"/>
        <w:jc w:val="center"/>
        <w:outlineLvl w:val="0"/>
        <w:rPr>
          <w:rFonts w:ascii="Arial" w:hAnsi="Arial" w:cs="Arial"/>
          <w:sz w:val="24"/>
          <w:szCs w:val="24"/>
        </w:rPr>
      </w:pPr>
    </w:p>
    <w:p w:rsidR="00767AE0" w:rsidRPr="006F238E" w:rsidRDefault="00767AE0" w:rsidP="00B50743">
      <w:pPr>
        <w:pStyle w:val="ConsPlusNormal"/>
        <w:spacing w:before="120"/>
        <w:ind w:left="4253"/>
        <w:jc w:val="center"/>
        <w:outlineLvl w:val="0"/>
        <w:rPr>
          <w:rFonts w:ascii="Arial" w:hAnsi="Arial" w:cs="Arial"/>
          <w:sz w:val="24"/>
          <w:szCs w:val="24"/>
        </w:rPr>
      </w:pPr>
    </w:p>
    <w:p w:rsidR="00767AE0" w:rsidRPr="006F238E" w:rsidRDefault="00767AE0" w:rsidP="00B50743">
      <w:pPr>
        <w:pStyle w:val="ConsPlusNormal"/>
        <w:spacing w:before="120"/>
        <w:ind w:left="4253"/>
        <w:jc w:val="center"/>
        <w:outlineLvl w:val="0"/>
        <w:rPr>
          <w:rFonts w:ascii="Arial" w:hAnsi="Arial" w:cs="Arial"/>
          <w:sz w:val="24"/>
          <w:szCs w:val="24"/>
        </w:rPr>
      </w:pPr>
    </w:p>
    <w:p w:rsidR="00767AE0" w:rsidRPr="006F238E" w:rsidRDefault="00767AE0" w:rsidP="00B50743">
      <w:pPr>
        <w:pStyle w:val="ConsPlusNormal"/>
        <w:spacing w:before="120"/>
        <w:ind w:left="4253"/>
        <w:jc w:val="center"/>
        <w:outlineLvl w:val="0"/>
        <w:rPr>
          <w:rFonts w:ascii="Arial" w:hAnsi="Arial" w:cs="Arial"/>
          <w:sz w:val="24"/>
          <w:szCs w:val="24"/>
        </w:rPr>
      </w:pPr>
    </w:p>
    <w:p w:rsidR="00767AE0" w:rsidRPr="006F238E" w:rsidRDefault="00767AE0" w:rsidP="00B50743">
      <w:pPr>
        <w:pStyle w:val="ConsPlusNormal"/>
        <w:spacing w:before="120"/>
        <w:ind w:left="4253"/>
        <w:jc w:val="center"/>
        <w:outlineLvl w:val="0"/>
        <w:rPr>
          <w:rFonts w:ascii="Arial" w:hAnsi="Arial" w:cs="Arial"/>
          <w:sz w:val="24"/>
          <w:szCs w:val="24"/>
        </w:rPr>
      </w:pPr>
    </w:p>
    <w:p w:rsidR="00767AE0" w:rsidRPr="006F238E" w:rsidRDefault="00767AE0" w:rsidP="00B50743">
      <w:pPr>
        <w:pStyle w:val="ConsPlusNormal"/>
        <w:spacing w:before="120"/>
        <w:ind w:left="4253"/>
        <w:jc w:val="center"/>
        <w:outlineLvl w:val="0"/>
        <w:rPr>
          <w:rFonts w:ascii="Arial" w:hAnsi="Arial" w:cs="Arial"/>
          <w:sz w:val="24"/>
          <w:szCs w:val="24"/>
        </w:rPr>
      </w:pPr>
    </w:p>
    <w:p w:rsidR="00767AE0" w:rsidRPr="006F238E" w:rsidRDefault="00767AE0" w:rsidP="00B50743">
      <w:pPr>
        <w:pStyle w:val="ConsPlusNormal"/>
        <w:spacing w:before="120"/>
        <w:ind w:left="4253"/>
        <w:jc w:val="center"/>
        <w:outlineLvl w:val="0"/>
        <w:rPr>
          <w:rFonts w:ascii="Arial" w:hAnsi="Arial" w:cs="Arial"/>
          <w:sz w:val="24"/>
          <w:szCs w:val="24"/>
        </w:rPr>
      </w:pPr>
    </w:p>
    <w:p w:rsidR="00767AE0" w:rsidRPr="006F238E" w:rsidRDefault="00767AE0" w:rsidP="00B50743">
      <w:pPr>
        <w:pStyle w:val="ConsPlusNormal"/>
        <w:spacing w:before="120"/>
        <w:ind w:left="4253"/>
        <w:jc w:val="center"/>
        <w:outlineLvl w:val="0"/>
        <w:rPr>
          <w:rFonts w:ascii="Arial" w:hAnsi="Arial" w:cs="Arial"/>
          <w:sz w:val="24"/>
          <w:szCs w:val="24"/>
        </w:rPr>
      </w:pPr>
    </w:p>
    <w:p w:rsidR="00767AE0" w:rsidRPr="006F238E" w:rsidRDefault="00767AE0" w:rsidP="00B50743">
      <w:pPr>
        <w:pStyle w:val="ConsPlusNormal"/>
        <w:spacing w:before="120"/>
        <w:ind w:left="4253"/>
        <w:jc w:val="center"/>
        <w:outlineLvl w:val="0"/>
        <w:rPr>
          <w:rFonts w:ascii="Arial" w:hAnsi="Arial" w:cs="Arial"/>
          <w:sz w:val="24"/>
          <w:szCs w:val="24"/>
        </w:rPr>
      </w:pPr>
    </w:p>
    <w:p w:rsidR="00767AE0" w:rsidRPr="006F238E" w:rsidRDefault="00767AE0" w:rsidP="00B50743">
      <w:pPr>
        <w:pStyle w:val="ConsPlusNormal"/>
        <w:spacing w:before="120"/>
        <w:ind w:left="4253"/>
        <w:jc w:val="center"/>
        <w:outlineLvl w:val="0"/>
        <w:rPr>
          <w:rFonts w:ascii="Arial" w:hAnsi="Arial" w:cs="Arial"/>
          <w:sz w:val="24"/>
          <w:szCs w:val="24"/>
        </w:rPr>
      </w:pPr>
    </w:p>
    <w:p w:rsidR="00767AE0" w:rsidRPr="006F238E" w:rsidRDefault="00767AE0" w:rsidP="00B50743">
      <w:pPr>
        <w:pStyle w:val="ConsPlusNormal"/>
        <w:spacing w:before="120"/>
        <w:ind w:left="4253"/>
        <w:jc w:val="center"/>
        <w:outlineLvl w:val="0"/>
        <w:rPr>
          <w:rFonts w:ascii="Arial" w:hAnsi="Arial" w:cs="Arial"/>
          <w:sz w:val="24"/>
          <w:szCs w:val="24"/>
        </w:rPr>
      </w:pPr>
    </w:p>
    <w:p w:rsidR="00767AE0" w:rsidRPr="006F238E" w:rsidRDefault="00767AE0" w:rsidP="00B50743">
      <w:pPr>
        <w:pStyle w:val="ConsPlusNormal"/>
        <w:spacing w:before="120"/>
        <w:ind w:left="4253"/>
        <w:jc w:val="center"/>
        <w:outlineLvl w:val="0"/>
        <w:rPr>
          <w:rFonts w:ascii="Arial" w:hAnsi="Arial" w:cs="Arial"/>
          <w:sz w:val="24"/>
          <w:szCs w:val="24"/>
        </w:rPr>
      </w:pPr>
    </w:p>
    <w:p w:rsidR="00767AE0" w:rsidRPr="006F238E" w:rsidRDefault="00767AE0" w:rsidP="00B50743">
      <w:pPr>
        <w:pStyle w:val="ConsPlusNormal"/>
        <w:spacing w:before="120"/>
        <w:ind w:left="4253"/>
        <w:jc w:val="center"/>
        <w:outlineLvl w:val="0"/>
        <w:rPr>
          <w:rFonts w:ascii="Arial" w:hAnsi="Arial" w:cs="Arial"/>
          <w:sz w:val="24"/>
          <w:szCs w:val="24"/>
        </w:rPr>
      </w:pPr>
    </w:p>
    <w:p w:rsidR="00767AE0" w:rsidRPr="006F238E" w:rsidRDefault="00767AE0" w:rsidP="00B50743">
      <w:pPr>
        <w:pStyle w:val="ConsPlusNormal"/>
        <w:spacing w:before="120"/>
        <w:ind w:left="4253"/>
        <w:jc w:val="center"/>
        <w:outlineLvl w:val="0"/>
        <w:rPr>
          <w:rFonts w:ascii="Arial" w:hAnsi="Arial" w:cs="Arial"/>
          <w:sz w:val="24"/>
          <w:szCs w:val="24"/>
        </w:rPr>
      </w:pPr>
    </w:p>
    <w:p w:rsidR="00767AE0" w:rsidRPr="006F238E" w:rsidRDefault="00767AE0" w:rsidP="00B50743">
      <w:pPr>
        <w:pStyle w:val="ConsPlusNormal"/>
        <w:spacing w:before="120"/>
        <w:ind w:left="4253"/>
        <w:jc w:val="center"/>
        <w:outlineLvl w:val="0"/>
        <w:rPr>
          <w:rFonts w:ascii="Arial" w:hAnsi="Arial" w:cs="Arial"/>
          <w:sz w:val="24"/>
          <w:szCs w:val="24"/>
        </w:rPr>
      </w:pPr>
    </w:p>
    <w:p w:rsidR="00767AE0" w:rsidRPr="006F238E" w:rsidRDefault="00767AE0" w:rsidP="00B50743">
      <w:pPr>
        <w:pStyle w:val="ConsPlusNormal"/>
        <w:spacing w:before="120"/>
        <w:ind w:left="4253"/>
        <w:jc w:val="center"/>
        <w:outlineLvl w:val="0"/>
        <w:rPr>
          <w:rFonts w:ascii="Arial" w:hAnsi="Arial" w:cs="Arial"/>
          <w:sz w:val="24"/>
          <w:szCs w:val="24"/>
        </w:rPr>
      </w:pPr>
    </w:p>
    <w:p w:rsidR="00767AE0" w:rsidRPr="006F238E" w:rsidRDefault="00767AE0" w:rsidP="00B50743">
      <w:pPr>
        <w:pStyle w:val="ConsPlusNormal"/>
        <w:spacing w:before="120"/>
        <w:ind w:left="4253"/>
        <w:jc w:val="center"/>
        <w:outlineLvl w:val="0"/>
        <w:rPr>
          <w:rFonts w:ascii="Arial" w:hAnsi="Arial" w:cs="Arial"/>
          <w:sz w:val="24"/>
          <w:szCs w:val="24"/>
        </w:rPr>
      </w:pPr>
    </w:p>
    <w:p w:rsidR="00767AE0" w:rsidRPr="006F238E" w:rsidRDefault="00767AE0" w:rsidP="00B50743">
      <w:pPr>
        <w:pStyle w:val="ConsPlusNormal"/>
        <w:spacing w:before="120"/>
        <w:ind w:left="4253"/>
        <w:jc w:val="center"/>
        <w:outlineLvl w:val="0"/>
        <w:rPr>
          <w:rFonts w:ascii="Arial" w:hAnsi="Arial" w:cs="Arial"/>
          <w:sz w:val="24"/>
          <w:szCs w:val="24"/>
        </w:rPr>
      </w:pPr>
    </w:p>
    <w:p w:rsidR="00767AE0" w:rsidRPr="006F238E" w:rsidRDefault="00767AE0" w:rsidP="00B50743">
      <w:pPr>
        <w:pStyle w:val="ConsPlusNormal"/>
        <w:spacing w:before="120"/>
        <w:ind w:left="4253"/>
        <w:jc w:val="center"/>
        <w:outlineLvl w:val="0"/>
        <w:rPr>
          <w:rFonts w:ascii="Arial" w:hAnsi="Arial" w:cs="Arial"/>
          <w:sz w:val="24"/>
          <w:szCs w:val="24"/>
        </w:rPr>
      </w:pPr>
    </w:p>
    <w:p w:rsidR="00767AE0" w:rsidRPr="006F238E" w:rsidRDefault="00767AE0" w:rsidP="00B50743">
      <w:pPr>
        <w:pStyle w:val="ConsPlusNormal"/>
        <w:spacing w:before="120"/>
        <w:ind w:left="4253"/>
        <w:jc w:val="center"/>
        <w:outlineLvl w:val="0"/>
        <w:rPr>
          <w:rFonts w:ascii="Arial" w:hAnsi="Arial" w:cs="Arial"/>
          <w:sz w:val="24"/>
          <w:szCs w:val="24"/>
        </w:rPr>
      </w:pPr>
    </w:p>
    <w:p w:rsidR="00767AE0" w:rsidRPr="006F238E" w:rsidRDefault="00767AE0" w:rsidP="00B50743">
      <w:pPr>
        <w:pStyle w:val="ConsPlusNormal"/>
        <w:spacing w:before="120"/>
        <w:ind w:left="4253"/>
        <w:jc w:val="center"/>
        <w:outlineLvl w:val="0"/>
        <w:rPr>
          <w:rFonts w:ascii="Arial" w:hAnsi="Arial" w:cs="Arial"/>
          <w:sz w:val="24"/>
          <w:szCs w:val="24"/>
        </w:rPr>
      </w:pPr>
    </w:p>
    <w:p w:rsidR="008520A2" w:rsidRPr="006F238E" w:rsidRDefault="008520A2" w:rsidP="00F5303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sectPr w:rsidR="008520A2" w:rsidRPr="006F238E" w:rsidSect="006F238E">
      <w:headerReference w:type="default" r:id="rId7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676D" w:rsidRDefault="00BD676D" w:rsidP="00692967">
      <w:r>
        <w:separator/>
      </w:r>
    </w:p>
  </w:endnote>
  <w:endnote w:type="continuationSeparator" w:id="0">
    <w:p w:rsidR="00BD676D" w:rsidRDefault="00BD676D" w:rsidP="00692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676D" w:rsidRDefault="00BD676D" w:rsidP="00692967">
      <w:r>
        <w:separator/>
      </w:r>
    </w:p>
  </w:footnote>
  <w:footnote w:type="continuationSeparator" w:id="0">
    <w:p w:rsidR="00BD676D" w:rsidRDefault="00BD676D" w:rsidP="006929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0611104"/>
      <w:docPartObj>
        <w:docPartGallery w:val="Page Numbers (Top of Page)"/>
        <w:docPartUnique/>
      </w:docPartObj>
    </w:sdtPr>
    <w:sdtEndPr/>
    <w:sdtContent>
      <w:p w:rsidR="00692967" w:rsidRDefault="001C170C">
        <w:pPr>
          <w:pStyle w:val="a6"/>
          <w:jc w:val="center"/>
        </w:pPr>
        <w:r>
          <w:fldChar w:fldCharType="begin"/>
        </w:r>
        <w:r w:rsidR="00692967">
          <w:instrText>PAGE   \* MERGEFORMAT</w:instrText>
        </w:r>
        <w:r>
          <w:fldChar w:fldCharType="separate"/>
        </w:r>
        <w:r w:rsidR="00A82259">
          <w:rPr>
            <w:noProof/>
          </w:rPr>
          <w:t>2</w:t>
        </w:r>
        <w:r>
          <w:fldChar w:fldCharType="end"/>
        </w:r>
      </w:p>
    </w:sdtContent>
  </w:sdt>
  <w:p w:rsidR="00692967" w:rsidRDefault="0069296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B14AB"/>
    <w:multiLevelType w:val="hybridMultilevel"/>
    <w:tmpl w:val="668454FE"/>
    <w:lvl w:ilvl="0" w:tplc="56C09ACE">
      <w:start w:val="2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 w15:restartNumberingAfterBreak="0">
    <w:nsid w:val="06EC4124"/>
    <w:multiLevelType w:val="hybridMultilevel"/>
    <w:tmpl w:val="F326976E"/>
    <w:lvl w:ilvl="0" w:tplc="F264A98A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 w15:restartNumberingAfterBreak="0">
    <w:nsid w:val="1AD337FB"/>
    <w:multiLevelType w:val="hybridMultilevel"/>
    <w:tmpl w:val="A50A1BE0"/>
    <w:lvl w:ilvl="0" w:tplc="94BEA5D0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11A0C"/>
    <w:multiLevelType w:val="hybridMultilevel"/>
    <w:tmpl w:val="64B4E5EC"/>
    <w:lvl w:ilvl="0" w:tplc="D6F04F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6C06692"/>
    <w:multiLevelType w:val="hybridMultilevel"/>
    <w:tmpl w:val="9014DD22"/>
    <w:lvl w:ilvl="0" w:tplc="1A28D3FC">
      <w:start w:val="1"/>
      <w:numFmt w:val="decimal"/>
      <w:lvlText w:val="%1."/>
      <w:lvlJc w:val="left"/>
      <w:pPr>
        <w:ind w:left="1841" w:hanging="990"/>
      </w:pPr>
      <w:rPr>
        <w:rFonts w:eastAsia="Times New Roman" w:cs="Times New Roman" w:hint="default"/>
      </w:rPr>
    </w:lvl>
    <w:lvl w:ilvl="1" w:tplc="F26A921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D19AB49A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66C543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632C065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61EF1B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4EC62A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1B9A5E1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8C5C312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4B343C8F"/>
    <w:multiLevelType w:val="hybridMultilevel"/>
    <w:tmpl w:val="059C7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320671"/>
    <w:multiLevelType w:val="hybridMultilevel"/>
    <w:tmpl w:val="A4D880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37C632C"/>
    <w:multiLevelType w:val="hybridMultilevel"/>
    <w:tmpl w:val="BBCE49A0"/>
    <w:lvl w:ilvl="0" w:tplc="FCCCD68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760D8E"/>
    <w:multiLevelType w:val="hybridMultilevel"/>
    <w:tmpl w:val="CB643C68"/>
    <w:lvl w:ilvl="0" w:tplc="04129B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F1D4853"/>
    <w:multiLevelType w:val="hybridMultilevel"/>
    <w:tmpl w:val="901AD002"/>
    <w:lvl w:ilvl="0" w:tplc="9864B032">
      <w:start w:val="1"/>
      <w:numFmt w:val="decimal"/>
      <w:lvlText w:val="%1."/>
      <w:lvlJc w:val="left"/>
      <w:pPr>
        <w:ind w:left="1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9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8"/>
  </w:num>
  <w:num w:numId="7">
    <w:abstractNumId w:val="6"/>
  </w:num>
  <w:num w:numId="8">
    <w:abstractNumId w:val="3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20A2"/>
    <w:rsid w:val="00002795"/>
    <w:rsid w:val="00006488"/>
    <w:rsid w:val="0002137B"/>
    <w:rsid w:val="00031EB5"/>
    <w:rsid w:val="0005443A"/>
    <w:rsid w:val="0005662C"/>
    <w:rsid w:val="0005770D"/>
    <w:rsid w:val="00074AA1"/>
    <w:rsid w:val="00080BF5"/>
    <w:rsid w:val="000930C5"/>
    <w:rsid w:val="000A15BB"/>
    <w:rsid w:val="000A2102"/>
    <w:rsid w:val="000B050B"/>
    <w:rsid w:val="000B1BF1"/>
    <w:rsid w:val="000C0AA0"/>
    <w:rsid w:val="000E4D4F"/>
    <w:rsid w:val="000F7673"/>
    <w:rsid w:val="00116FB4"/>
    <w:rsid w:val="0012528D"/>
    <w:rsid w:val="001564F3"/>
    <w:rsid w:val="00157B0C"/>
    <w:rsid w:val="00160542"/>
    <w:rsid w:val="00164AA1"/>
    <w:rsid w:val="00165803"/>
    <w:rsid w:val="00181B8A"/>
    <w:rsid w:val="001A0E32"/>
    <w:rsid w:val="001A4EED"/>
    <w:rsid w:val="001B5D28"/>
    <w:rsid w:val="001C062A"/>
    <w:rsid w:val="001C170C"/>
    <w:rsid w:val="002313D2"/>
    <w:rsid w:val="002420EF"/>
    <w:rsid w:val="0024252C"/>
    <w:rsid w:val="00273F00"/>
    <w:rsid w:val="00285844"/>
    <w:rsid w:val="002955C5"/>
    <w:rsid w:val="002B364D"/>
    <w:rsid w:val="002C4A61"/>
    <w:rsid w:val="002E6471"/>
    <w:rsid w:val="002E6CE7"/>
    <w:rsid w:val="003154DB"/>
    <w:rsid w:val="00325DB0"/>
    <w:rsid w:val="003441A1"/>
    <w:rsid w:val="00345139"/>
    <w:rsid w:val="00346449"/>
    <w:rsid w:val="0038212E"/>
    <w:rsid w:val="003855DE"/>
    <w:rsid w:val="003863EB"/>
    <w:rsid w:val="003C2A85"/>
    <w:rsid w:val="003D0FEF"/>
    <w:rsid w:val="003F3282"/>
    <w:rsid w:val="003F3F82"/>
    <w:rsid w:val="004016D2"/>
    <w:rsid w:val="0047325D"/>
    <w:rsid w:val="004E37F7"/>
    <w:rsid w:val="004E38D0"/>
    <w:rsid w:val="00500774"/>
    <w:rsid w:val="005307FF"/>
    <w:rsid w:val="0056222F"/>
    <w:rsid w:val="005730BE"/>
    <w:rsid w:val="00573546"/>
    <w:rsid w:val="00573E92"/>
    <w:rsid w:val="00582A7C"/>
    <w:rsid w:val="00584962"/>
    <w:rsid w:val="00587CC2"/>
    <w:rsid w:val="005A50EF"/>
    <w:rsid w:val="005A5125"/>
    <w:rsid w:val="005C1446"/>
    <w:rsid w:val="005C764B"/>
    <w:rsid w:val="005D5972"/>
    <w:rsid w:val="005D7C3F"/>
    <w:rsid w:val="0060152A"/>
    <w:rsid w:val="006101E2"/>
    <w:rsid w:val="006105D0"/>
    <w:rsid w:val="00611990"/>
    <w:rsid w:val="00611B4C"/>
    <w:rsid w:val="00621498"/>
    <w:rsid w:val="006218A2"/>
    <w:rsid w:val="00631B45"/>
    <w:rsid w:val="0063537E"/>
    <w:rsid w:val="006531A4"/>
    <w:rsid w:val="00662215"/>
    <w:rsid w:val="00664233"/>
    <w:rsid w:val="00692967"/>
    <w:rsid w:val="006A4318"/>
    <w:rsid w:val="006C48B7"/>
    <w:rsid w:val="006D6001"/>
    <w:rsid w:val="006E5C68"/>
    <w:rsid w:val="006F238E"/>
    <w:rsid w:val="006F4A3D"/>
    <w:rsid w:val="00717220"/>
    <w:rsid w:val="0072039E"/>
    <w:rsid w:val="00725183"/>
    <w:rsid w:val="00732B47"/>
    <w:rsid w:val="0075090C"/>
    <w:rsid w:val="00767AE0"/>
    <w:rsid w:val="00770634"/>
    <w:rsid w:val="00772C59"/>
    <w:rsid w:val="007A723E"/>
    <w:rsid w:val="007B44E8"/>
    <w:rsid w:val="007C638D"/>
    <w:rsid w:val="007C6B1B"/>
    <w:rsid w:val="007D17CB"/>
    <w:rsid w:val="007F3950"/>
    <w:rsid w:val="007F3B15"/>
    <w:rsid w:val="007F583B"/>
    <w:rsid w:val="00834768"/>
    <w:rsid w:val="008348CB"/>
    <w:rsid w:val="00852035"/>
    <w:rsid w:val="008520A2"/>
    <w:rsid w:val="00862CC7"/>
    <w:rsid w:val="008971DD"/>
    <w:rsid w:val="008A5691"/>
    <w:rsid w:val="008B38E7"/>
    <w:rsid w:val="008C7130"/>
    <w:rsid w:val="008E3D39"/>
    <w:rsid w:val="00911648"/>
    <w:rsid w:val="00922810"/>
    <w:rsid w:val="00930F02"/>
    <w:rsid w:val="00947DB5"/>
    <w:rsid w:val="00954FD0"/>
    <w:rsid w:val="0095500C"/>
    <w:rsid w:val="009679C1"/>
    <w:rsid w:val="00971FA6"/>
    <w:rsid w:val="00982B1B"/>
    <w:rsid w:val="00982C3C"/>
    <w:rsid w:val="00987909"/>
    <w:rsid w:val="009D5D82"/>
    <w:rsid w:val="009D5FED"/>
    <w:rsid w:val="009F0962"/>
    <w:rsid w:val="009F41AD"/>
    <w:rsid w:val="00A0543B"/>
    <w:rsid w:val="00A2784F"/>
    <w:rsid w:val="00A3485A"/>
    <w:rsid w:val="00A365A5"/>
    <w:rsid w:val="00A66556"/>
    <w:rsid w:val="00A71783"/>
    <w:rsid w:val="00A82259"/>
    <w:rsid w:val="00AC5AC5"/>
    <w:rsid w:val="00B06FB9"/>
    <w:rsid w:val="00B154AA"/>
    <w:rsid w:val="00B50743"/>
    <w:rsid w:val="00B67523"/>
    <w:rsid w:val="00B72AAA"/>
    <w:rsid w:val="00BD2D97"/>
    <w:rsid w:val="00BD676D"/>
    <w:rsid w:val="00BE4B28"/>
    <w:rsid w:val="00BE66F2"/>
    <w:rsid w:val="00C0629F"/>
    <w:rsid w:val="00C16572"/>
    <w:rsid w:val="00C22768"/>
    <w:rsid w:val="00C66C5F"/>
    <w:rsid w:val="00C83A6D"/>
    <w:rsid w:val="00C84211"/>
    <w:rsid w:val="00CA2CAA"/>
    <w:rsid w:val="00CA7A82"/>
    <w:rsid w:val="00CB1F32"/>
    <w:rsid w:val="00CC0656"/>
    <w:rsid w:val="00CE72F0"/>
    <w:rsid w:val="00D16C38"/>
    <w:rsid w:val="00D337CB"/>
    <w:rsid w:val="00D34043"/>
    <w:rsid w:val="00D34DD2"/>
    <w:rsid w:val="00D40D59"/>
    <w:rsid w:val="00D47A33"/>
    <w:rsid w:val="00D47CF2"/>
    <w:rsid w:val="00D840B5"/>
    <w:rsid w:val="00DA7AF5"/>
    <w:rsid w:val="00DD2D6D"/>
    <w:rsid w:val="00DE2498"/>
    <w:rsid w:val="00DE41B6"/>
    <w:rsid w:val="00DF2A1A"/>
    <w:rsid w:val="00E03CE4"/>
    <w:rsid w:val="00E1191D"/>
    <w:rsid w:val="00E13FF3"/>
    <w:rsid w:val="00E1491D"/>
    <w:rsid w:val="00E209A5"/>
    <w:rsid w:val="00E20E27"/>
    <w:rsid w:val="00E317C0"/>
    <w:rsid w:val="00E453BC"/>
    <w:rsid w:val="00E54620"/>
    <w:rsid w:val="00E62497"/>
    <w:rsid w:val="00E708B4"/>
    <w:rsid w:val="00E70C62"/>
    <w:rsid w:val="00E753FA"/>
    <w:rsid w:val="00E755A5"/>
    <w:rsid w:val="00E76E8B"/>
    <w:rsid w:val="00E80098"/>
    <w:rsid w:val="00EA1A25"/>
    <w:rsid w:val="00EA5D73"/>
    <w:rsid w:val="00EB6C5C"/>
    <w:rsid w:val="00EC0207"/>
    <w:rsid w:val="00EC63EE"/>
    <w:rsid w:val="00EC6CEF"/>
    <w:rsid w:val="00EE7E3A"/>
    <w:rsid w:val="00EF4BE8"/>
    <w:rsid w:val="00F21E0E"/>
    <w:rsid w:val="00F53039"/>
    <w:rsid w:val="00F63974"/>
    <w:rsid w:val="00F77D50"/>
    <w:rsid w:val="00F90140"/>
    <w:rsid w:val="00FB71A0"/>
    <w:rsid w:val="00FD190B"/>
    <w:rsid w:val="00FE2F5C"/>
    <w:rsid w:val="00FE2F7C"/>
    <w:rsid w:val="00FF55E4"/>
    <w:rsid w:val="00FF5E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B96C7D-CE19-4982-BDAF-A3E8D5454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E4D4F"/>
    <w:pPr>
      <w:keepNext/>
      <w:outlineLvl w:val="1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20A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520A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520A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520A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20">
    <w:name w:val="Заголовок 2 Знак"/>
    <w:basedOn w:val="a0"/>
    <w:link w:val="2"/>
    <w:rsid w:val="000E4D4F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3">
    <w:name w:val="No Spacing"/>
    <w:uiPriority w:val="1"/>
    <w:qFormat/>
    <w:rsid w:val="000E4D4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F77D50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5D7C3F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9296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929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9296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929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9F41AD"/>
    <w:pPr>
      <w:spacing w:before="100" w:beforeAutospacing="1" w:after="100" w:afterAutospacing="1"/>
    </w:pPr>
  </w:style>
  <w:style w:type="character" w:styleId="ab">
    <w:name w:val="annotation reference"/>
    <w:basedOn w:val="a0"/>
    <w:uiPriority w:val="99"/>
    <w:semiHidden/>
    <w:unhideWhenUsed/>
    <w:rsid w:val="006D600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D6001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D60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D600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D600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Revision"/>
    <w:hidden/>
    <w:uiPriority w:val="99"/>
    <w:semiHidden/>
    <w:rsid w:val="006D60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A0543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054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81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Nemova</dc:creator>
  <cp:keywords/>
  <dc:description/>
  <cp:lastModifiedBy>Barahtina</cp:lastModifiedBy>
  <cp:revision>237</cp:revision>
  <cp:lastPrinted>2025-02-11T11:25:00Z</cp:lastPrinted>
  <dcterms:created xsi:type="dcterms:W3CDTF">2024-05-31T09:44:00Z</dcterms:created>
  <dcterms:modified xsi:type="dcterms:W3CDTF">2025-03-13T02:22:00Z</dcterms:modified>
</cp:coreProperties>
</file>