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20" w:rsidRPr="005D5442" w:rsidRDefault="00161C16" w:rsidP="005D5442">
      <w:pPr>
        <w:pStyle w:val="ConsTitle"/>
        <w:widowControl/>
        <w:ind w:right="0"/>
        <w:jc w:val="both"/>
        <w:rPr>
          <w:sz w:val="32"/>
          <w:szCs w:val="32"/>
        </w:rPr>
      </w:pPr>
      <w:r w:rsidRPr="005D5442">
        <w:rPr>
          <w:sz w:val="32"/>
          <w:szCs w:val="32"/>
        </w:rPr>
        <w:t>Администрация</w:t>
      </w:r>
      <w:r w:rsidR="00802C20" w:rsidRPr="005D5442">
        <w:rPr>
          <w:sz w:val="32"/>
          <w:szCs w:val="32"/>
        </w:rPr>
        <w:t xml:space="preserve"> муниципального района</w:t>
      </w:r>
      <w:r w:rsidR="005D5442" w:rsidRPr="005D5442">
        <w:rPr>
          <w:sz w:val="32"/>
          <w:szCs w:val="32"/>
        </w:rPr>
        <w:t xml:space="preserve"> </w:t>
      </w:r>
      <w:r w:rsidR="00802C20" w:rsidRPr="005D5442">
        <w:rPr>
          <w:sz w:val="32"/>
          <w:szCs w:val="32"/>
        </w:rPr>
        <w:t>«Тунгиро-Олёкминский район»</w:t>
      </w:r>
      <w:r w:rsidR="005D5442" w:rsidRPr="005D5442">
        <w:rPr>
          <w:sz w:val="32"/>
          <w:szCs w:val="32"/>
        </w:rPr>
        <w:t xml:space="preserve"> </w:t>
      </w:r>
      <w:r w:rsidR="00802C20" w:rsidRPr="005D5442">
        <w:rPr>
          <w:sz w:val="32"/>
          <w:szCs w:val="32"/>
        </w:rPr>
        <w:t>Забайкальск</w:t>
      </w:r>
      <w:r w:rsidRPr="005D5442">
        <w:rPr>
          <w:sz w:val="32"/>
          <w:szCs w:val="32"/>
        </w:rPr>
        <w:t>ого</w:t>
      </w:r>
      <w:r w:rsidR="00802C20" w:rsidRPr="005D5442">
        <w:rPr>
          <w:sz w:val="32"/>
          <w:szCs w:val="32"/>
        </w:rPr>
        <w:t xml:space="preserve"> кра</w:t>
      </w:r>
      <w:r w:rsidRPr="005D5442">
        <w:rPr>
          <w:sz w:val="32"/>
          <w:szCs w:val="32"/>
        </w:rPr>
        <w:t>я</w:t>
      </w:r>
    </w:p>
    <w:p w:rsidR="00802C20" w:rsidRPr="005D5442" w:rsidRDefault="00802C20" w:rsidP="00802C20">
      <w:pPr>
        <w:pStyle w:val="ConsTitle"/>
        <w:widowControl/>
        <w:ind w:right="0"/>
        <w:jc w:val="center"/>
        <w:rPr>
          <w:sz w:val="32"/>
          <w:szCs w:val="32"/>
        </w:rPr>
      </w:pPr>
    </w:p>
    <w:p w:rsidR="00802C20" w:rsidRPr="005D5442" w:rsidRDefault="00802C20" w:rsidP="00802C20">
      <w:pPr>
        <w:pStyle w:val="ConsTitle"/>
        <w:widowControl/>
        <w:ind w:right="0"/>
        <w:jc w:val="center"/>
        <w:rPr>
          <w:sz w:val="32"/>
          <w:szCs w:val="32"/>
        </w:rPr>
      </w:pPr>
    </w:p>
    <w:p w:rsidR="00802C20" w:rsidRPr="005D5442" w:rsidRDefault="00802C20" w:rsidP="00802C20">
      <w:pPr>
        <w:jc w:val="center"/>
        <w:rPr>
          <w:rFonts w:ascii="Arial" w:hAnsi="Arial" w:cs="Arial"/>
          <w:b/>
          <w:spacing w:val="40"/>
          <w:sz w:val="32"/>
          <w:szCs w:val="32"/>
        </w:rPr>
      </w:pPr>
      <w:r w:rsidRPr="005D5442">
        <w:rPr>
          <w:rFonts w:ascii="Arial" w:hAnsi="Arial" w:cs="Arial"/>
          <w:b/>
          <w:spacing w:val="40"/>
          <w:sz w:val="32"/>
          <w:szCs w:val="32"/>
        </w:rPr>
        <w:t>ПОСТАНОВЛЕНИЕ</w:t>
      </w:r>
    </w:p>
    <w:p w:rsidR="005D5442" w:rsidRPr="000149B7" w:rsidRDefault="005D5442" w:rsidP="00802C20">
      <w:pPr>
        <w:jc w:val="center"/>
        <w:rPr>
          <w:rFonts w:ascii="Times New Roman" w:hAnsi="Times New Roman"/>
          <w:b/>
          <w:spacing w:val="40"/>
          <w:sz w:val="40"/>
          <w:szCs w:val="40"/>
        </w:rPr>
      </w:pPr>
    </w:p>
    <w:p w:rsidR="000149B7" w:rsidRPr="005D5442" w:rsidRDefault="0004611A" w:rsidP="00802C20">
      <w:pPr>
        <w:rPr>
          <w:rFonts w:ascii="Arial" w:hAnsi="Arial" w:cs="Arial"/>
          <w:sz w:val="24"/>
          <w:szCs w:val="24"/>
        </w:rPr>
      </w:pPr>
      <w:r w:rsidRPr="005D5442">
        <w:rPr>
          <w:rFonts w:ascii="Arial" w:hAnsi="Arial" w:cs="Arial"/>
          <w:sz w:val="24"/>
          <w:szCs w:val="24"/>
        </w:rPr>
        <w:t>28</w:t>
      </w:r>
      <w:r w:rsidR="000553B1" w:rsidRPr="005D5442">
        <w:rPr>
          <w:rFonts w:ascii="Arial" w:hAnsi="Arial" w:cs="Arial"/>
          <w:sz w:val="24"/>
          <w:szCs w:val="24"/>
        </w:rPr>
        <w:t xml:space="preserve"> </w:t>
      </w:r>
      <w:r w:rsidR="001E2A0E" w:rsidRPr="005D5442">
        <w:rPr>
          <w:rFonts w:ascii="Arial" w:hAnsi="Arial" w:cs="Arial"/>
          <w:sz w:val="24"/>
          <w:szCs w:val="24"/>
        </w:rPr>
        <w:t>ноября</w:t>
      </w:r>
      <w:r w:rsidR="00802C20" w:rsidRPr="005D5442">
        <w:rPr>
          <w:rFonts w:ascii="Arial" w:hAnsi="Arial" w:cs="Arial"/>
          <w:sz w:val="24"/>
          <w:szCs w:val="24"/>
        </w:rPr>
        <w:t xml:space="preserve"> 20</w:t>
      </w:r>
      <w:r w:rsidR="006A664A" w:rsidRPr="005D5442">
        <w:rPr>
          <w:rFonts w:ascii="Arial" w:hAnsi="Arial" w:cs="Arial"/>
          <w:sz w:val="24"/>
          <w:szCs w:val="24"/>
        </w:rPr>
        <w:t>2</w:t>
      </w:r>
      <w:r w:rsidRPr="005D5442">
        <w:rPr>
          <w:rFonts w:ascii="Arial" w:hAnsi="Arial" w:cs="Arial"/>
          <w:sz w:val="24"/>
          <w:szCs w:val="24"/>
        </w:rPr>
        <w:t>5</w:t>
      </w:r>
      <w:r w:rsidR="00802C20" w:rsidRPr="005D5442">
        <w:rPr>
          <w:rFonts w:ascii="Arial" w:hAnsi="Arial" w:cs="Arial"/>
          <w:sz w:val="24"/>
          <w:szCs w:val="24"/>
        </w:rPr>
        <w:t xml:space="preserve"> год</w:t>
      </w:r>
      <w:r w:rsidR="002804BC" w:rsidRPr="005D5442">
        <w:rPr>
          <w:rFonts w:ascii="Arial" w:hAnsi="Arial" w:cs="Arial"/>
          <w:sz w:val="24"/>
          <w:szCs w:val="24"/>
        </w:rPr>
        <w:t>а</w:t>
      </w:r>
      <w:r w:rsidR="000149B7" w:rsidRPr="005D5442">
        <w:rPr>
          <w:rFonts w:ascii="Arial" w:hAnsi="Arial" w:cs="Arial"/>
          <w:sz w:val="24"/>
          <w:szCs w:val="24"/>
        </w:rPr>
        <w:tab/>
      </w:r>
      <w:r w:rsidR="000149B7" w:rsidRPr="005D5442">
        <w:rPr>
          <w:rFonts w:ascii="Arial" w:hAnsi="Arial" w:cs="Arial"/>
          <w:sz w:val="24"/>
          <w:szCs w:val="24"/>
        </w:rPr>
        <w:tab/>
      </w:r>
      <w:r w:rsidR="000149B7" w:rsidRPr="005D5442">
        <w:rPr>
          <w:rFonts w:ascii="Arial" w:hAnsi="Arial" w:cs="Arial"/>
          <w:sz w:val="24"/>
          <w:szCs w:val="24"/>
        </w:rPr>
        <w:tab/>
      </w:r>
      <w:r w:rsidR="000149B7" w:rsidRPr="005D5442">
        <w:rPr>
          <w:rFonts w:ascii="Arial" w:hAnsi="Arial" w:cs="Arial"/>
          <w:sz w:val="24"/>
          <w:szCs w:val="24"/>
        </w:rPr>
        <w:tab/>
      </w:r>
      <w:r w:rsidR="000149B7" w:rsidRPr="005D5442">
        <w:rPr>
          <w:rFonts w:ascii="Arial" w:hAnsi="Arial" w:cs="Arial"/>
          <w:sz w:val="24"/>
          <w:szCs w:val="24"/>
        </w:rPr>
        <w:tab/>
      </w:r>
      <w:r w:rsidR="000149B7" w:rsidRPr="005D5442">
        <w:rPr>
          <w:rFonts w:ascii="Arial" w:hAnsi="Arial" w:cs="Arial"/>
          <w:sz w:val="24"/>
          <w:szCs w:val="24"/>
        </w:rPr>
        <w:tab/>
      </w:r>
      <w:r w:rsidR="000149B7" w:rsidRPr="005D5442">
        <w:rPr>
          <w:rFonts w:ascii="Arial" w:hAnsi="Arial" w:cs="Arial"/>
          <w:sz w:val="24"/>
          <w:szCs w:val="24"/>
        </w:rPr>
        <w:tab/>
      </w:r>
      <w:r w:rsidR="000149B7" w:rsidRPr="005D5442">
        <w:rPr>
          <w:rFonts w:ascii="Arial" w:hAnsi="Arial" w:cs="Arial"/>
          <w:sz w:val="24"/>
          <w:szCs w:val="24"/>
        </w:rPr>
        <w:tab/>
      </w:r>
      <w:r w:rsidR="00252632">
        <w:rPr>
          <w:rFonts w:ascii="Arial" w:hAnsi="Arial" w:cs="Arial"/>
          <w:sz w:val="24"/>
          <w:szCs w:val="24"/>
        </w:rPr>
        <w:t xml:space="preserve">                      </w:t>
      </w:r>
      <w:r w:rsidR="000149B7" w:rsidRPr="005D5442">
        <w:rPr>
          <w:rFonts w:ascii="Arial" w:hAnsi="Arial" w:cs="Arial"/>
          <w:sz w:val="24"/>
          <w:szCs w:val="24"/>
        </w:rPr>
        <w:t>№</w:t>
      </w:r>
      <w:r w:rsidR="0067564C" w:rsidRPr="005D5442">
        <w:rPr>
          <w:rFonts w:ascii="Arial" w:hAnsi="Arial" w:cs="Arial"/>
          <w:sz w:val="24"/>
          <w:szCs w:val="24"/>
        </w:rPr>
        <w:t xml:space="preserve"> </w:t>
      </w:r>
      <w:r w:rsidR="001E2A0E" w:rsidRPr="005D5442">
        <w:rPr>
          <w:rFonts w:ascii="Arial" w:hAnsi="Arial" w:cs="Arial"/>
          <w:sz w:val="24"/>
          <w:szCs w:val="24"/>
        </w:rPr>
        <w:t>1</w:t>
      </w:r>
      <w:r w:rsidRPr="005D5442">
        <w:rPr>
          <w:rFonts w:ascii="Arial" w:hAnsi="Arial" w:cs="Arial"/>
          <w:sz w:val="24"/>
          <w:szCs w:val="24"/>
        </w:rPr>
        <w:t>95</w:t>
      </w:r>
    </w:p>
    <w:p w:rsidR="005D5442" w:rsidRPr="005D5442" w:rsidRDefault="005D5442" w:rsidP="005D5442">
      <w:pPr>
        <w:jc w:val="center"/>
        <w:rPr>
          <w:rFonts w:ascii="Arial" w:hAnsi="Arial" w:cs="Arial"/>
          <w:b/>
          <w:sz w:val="24"/>
          <w:szCs w:val="24"/>
        </w:rPr>
      </w:pPr>
      <w:r w:rsidRPr="005D5442">
        <w:rPr>
          <w:rFonts w:ascii="Arial" w:hAnsi="Arial" w:cs="Arial"/>
          <w:sz w:val="24"/>
          <w:szCs w:val="24"/>
        </w:rPr>
        <w:t>с</w:t>
      </w:r>
      <w:r w:rsidRPr="005D5442">
        <w:rPr>
          <w:rFonts w:ascii="Arial" w:hAnsi="Arial" w:cs="Arial"/>
          <w:sz w:val="24"/>
          <w:szCs w:val="24"/>
        </w:rPr>
        <w:t>ело</w:t>
      </w:r>
      <w:r w:rsidRPr="005D5442">
        <w:rPr>
          <w:rFonts w:ascii="Arial" w:hAnsi="Arial" w:cs="Arial"/>
          <w:sz w:val="24"/>
          <w:szCs w:val="24"/>
        </w:rPr>
        <w:t xml:space="preserve"> Тупик </w:t>
      </w:r>
    </w:p>
    <w:p w:rsidR="006A664A" w:rsidRDefault="006A664A" w:rsidP="00802C20">
      <w:pPr>
        <w:rPr>
          <w:rFonts w:ascii="Times New Roman" w:hAnsi="Times New Roman"/>
          <w:sz w:val="28"/>
          <w:szCs w:val="28"/>
        </w:rPr>
      </w:pPr>
    </w:p>
    <w:p w:rsidR="001E2A0E" w:rsidRPr="005D5442" w:rsidRDefault="00A42A94" w:rsidP="005D5442">
      <w:pPr>
        <w:pStyle w:val="a9"/>
        <w:jc w:val="both"/>
        <w:rPr>
          <w:rFonts w:ascii="Arial" w:hAnsi="Arial" w:cs="Arial"/>
          <w:b/>
          <w:sz w:val="32"/>
          <w:szCs w:val="32"/>
        </w:rPr>
      </w:pPr>
      <w:r w:rsidRPr="005D5442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D36B17" w:rsidRPr="005D5442">
        <w:rPr>
          <w:rFonts w:ascii="Arial" w:hAnsi="Arial" w:cs="Arial"/>
          <w:b/>
          <w:sz w:val="32"/>
          <w:szCs w:val="32"/>
        </w:rPr>
        <w:t>в нормативы</w:t>
      </w:r>
      <w:r w:rsidR="006A664A" w:rsidRPr="005D5442">
        <w:rPr>
          <w:rFonts w:ascii="Arial" w:hAnsi="Arial" w:cs="Arial"/>
          <w:b/>
          <w:sz w:val="32"/>
          <w:szCs w:val="32"/>
        </w:rPr>
        <w:t xml:space="preserve"> </w:t>
      </w:r>
      <w:r w:rsidR="00995804" w:rsidRPr="005D5442">
        <w:rPr>
          <w:rFonts w:ascii="Arial" w:hAnsi="Arial" w:cs="Arial"/>
          <w:b/>
          <w:sz w:val="32"/>
          <w:szCs w:val="32"/>
        </w:rPr>
        <w:t>формирования расходов на содержание</w:t>
      </w:r>
      <w:r w:rsidR="006A664A" w:rsidRPr="005D5442">
        <w:rPr>
          <w:rFonts w:ascii="Arial" w:hAnsi="Arial" w:cs="Arial"/>
          <w:b/>
          <w:sz w:val="32"/>
          <w:szCs w:val="32"/>
        </w:rPr>
        <w:t xml:space="preserve"> </w:t>
      </w:r>
      <w:r w:rsidR="00995804" w:rsidRPr="005D5442">
        <w:rPr>
          <w:rFonts w:ascii="Arial" w:hAnsi="Arial" w:cs="Arial"/>
          <w:b/>
          <w:sz w:val="32"/>
          <w:szCs w:val="32"/>
        </w:rPr>
        <w:t>органов местного самоуправления сельских</w:t>
      </w:r>
      <w:r w:rsidR="006A664A" w:rsidRPr="005D5442">
        <w:rPr>
          <w:rFonts w:ascii="Arial" w:hAnsi="Arial" w:cs="Arial"/>
          <w:b/>
          <w:sz w:val="32"/>
          <w:szCs w:val="32"/>
        </w:rPr>
        <w:t xml:space="preserve"> </w:t>
      </w:r>
      <w:r w:rsidR="00995804" w:rsidRPr="005D5442">
        <w:rPr>
          <w:rFonts w:ascii="Arial" w:hAnsi="Arial" w:cs="Arial"/>
          <w:b/>
          <w:sz w:val="32"/>
          <w:szCs w:val="32"/>
        </w:rPr>
        <w:t>поселений муниципального</w:t>
      </w:r>
      <w:r w:rsidR="006A664A" w:rsidRPr="005D5442">
        <w:rPr>
          <w:rFonts w:ascii="Arial" w:hAnsi="Arial" w:cs="Arial"/>
          <w:b/>
          <w:sz w:val="32"/>
          <w:szCs w:val="32"/>
        </w:rPr>
        <w:t xml:space="preserve"> р</w:t>
      </w:r>
      <w:r w:rsidR="00995804" w:rsidRPr="005D5442">
        <w:rPr>
          <w:rFonts w:ascii="Arial" w:hAnsi="Arial" w:cs="Arial"/>
          <w:b/>
          <w:sz w:val="32"/>
          <w:szCs w:val="32"/>
        </w:rPr>
        <w:t>айона «</w:t>
      </w:r>
      <w:r w:rsidR="00802C20" w:rsidRPr="005D5442">
        <w:rPr>
          <w:rFonts w:ascii="Arial" w:hAnsi="Arial" w:cs="Arial"/>
          <w:b/>
          <w:sz w:val="32"/>
          <w:szCs w:val="32"/>
        </w:rPr>
        <w:t>Тунгиро-Олёкминский</w:t>
      </w:r>
      <w:r w:rsidR="00995804" w:rsidRPr="005D5442">
        <w:rPr>
          <w:rFonts w:ascii="Arial" w:hAnsi="Arial" w:cs="Arial"/>
          <w:b/>
          <w:sz w:val="32"/>
          <w:szCs w:val="32"/>
        </w:rPr>
        <w:t xml:space="preserve"> район» на 20</w:t>
      </w:r>
      <w:r w:rsidR="006A664A" w:rsidRPr="005D5442">
        <w:rPr>
          <w:rFonts w:ascii="Arial" w:hAnsi="Arial" w:cs="Arial"/>
          <w:b/>
          <w:sz w:val="32"/>
          <w:szCs w:val="32"/>
        </w:rPr>
        <w:t>2</w:t>
      </w:r>
      <w:r w:rsidR="0004611A" w:rsidRPr="005D5442">
        <w:rPr>
          <w:rFonts w:ascii="Arial" w:hAnsi="Arial" w:cs="Arial"/>
          <w:b/>
          <w:sz w:val="32"/>
          <w:szCs w:val="32"/>
        </w:rPr>
        <w:t>5</w:t>
      </w:r>
      <w:r w:rsidR="00995804" w:rsidRPr="005D5442">
        <w:rPr>
          <w:rFonts w:ascii="Arial" w:hAnsi="Arial" w:cs="Arial"/>
          <w:b/>
          <w:sz w:val="32"/>
          <w:szCs w:val="32"/>
        </w:rPr>
        <w:t xml:space="preserve"> год</w:t>
      </w:r>
      <w:r w:rsidR="00D36B17" w:rsidRPr="005D5442">
        <w:rPr>
          <w:rFonts w:ascii="Arial" w:hAnsi="Arial" w:cs="Arial"/>
          <w:b/>
          <w:sz w:val="32"/>
          <w:szCs w:val="32"/>
        </w:rPr>
        <w:t xml:space="preserve">, </w:t>
      </w:r>
      <w:r w:rsidR="00CD548A" w:rsidRPr="005D5442">
        <w:rPr>
          <w:rFonts w:ascii="Arial" w:hAnsi="Arial" w:cs="Arial"/>
          <w:b/>
          <w:sz w:val="32"/>
          <w:szCs w:val="32"/>
        </w:rPr>
        <w:t>утверждённые</w:t>
      </w:r>
      <w:bookmarkStart w:id="0" w:name="_GoBack"/>
      <w:bookmarkEnd w:id="0"/>
      <w:r w:rsidR="00D36B17" w:rsidRPr="005D5442">
        <w:rPr>
          <w:rFonts w:ascii="Arial" w:hAnsi="Arial" w:cs="Arial"/>
          <w:b/>
          <w:sz w:val="32"/>
          <w:szCs w:val="32"/>
        </w:rPr>
        <w:t xml:space="preserve"> постановлением</w:t>
      </w:r>
      <w:r w:rsidR="006A664A" w:rsidRPr="005D5442">
        <w:rPr>
          <w:rFonts w:ascii="Arial" w:hAnsi="Arial" w:cs="Arial"/>
          <w:b/>
          <w:sz w:val="32"/>
          <w:szCs w:val="32"/>
        </w:rPr>
        <w:t xml:space="preserve"> администрации</w:t>
      </w:r>
      <w:r w:rsidR="00D36B17" w:rsidRPr="005D5442">
        <w:rPr>
          <w:rFonts w:ascii="Arial" w:hAnsi="Arial" w:cs="Arial"/>
          <w:b/>
          <w:sz w:val="32"/>
          <w:szCs w:val="32"/>
        </w:rPr>
        <w:t xml:space="preserve"> муниципального района «Тунгиро-Олёкминский район» от </w:t>
      </w:r>
      <w:r w:rsidR="001E2A0E" w:rsidRPr="005D5442">
        <w:rPr>
          <w:rFonts w:ascii="Arial" w:hAnsi="Arial" w:cs="Arial"/>
          <w:b/>
          <w:sz w:val="32"/>
          <w:szCs w:val="32"/>
        </w:rPr>
        <w:t>2</w:t>
      </w:r>
      <w:r w:rsidR="0004611A" w:rsidRPr="005D5442">
        <w:rPr>
          <w:rFonts w:ascii="Arial" w:hAnsi="Arial" w:cs="Arial"/>
          <w:b/>
          <w:sz w:val="32"/>
          <w:szCs w:val="32"/>
        </w:rPr>
        <w:t>2</w:t>
      </w:r>
      <w:r w:rsidR="00D36B17" w:rsidRPr="005D5442">
        <w:rPr>
          <w:rFonts w:ascii="Arial" w:hAnsi="Arial" w:cs="Arial"/>
          <w:b/>
          <w:sz w:val="32"/>
          <w:szCs w:val="32"/>
        </w:rPr>
        <w:t xml:space="preserve"> </w:t>
      </w:r>
      <w:r w:rsidR="0004611A" w:rsidRPr="005D5442">
        <w:rPr>
          <w:rFonts w:ascii="Arial" w:hAnsi="Arial" w:cs="Arial"/>
          <w:b/>
          <w:sz w:val="32"/>
          <w:szCs w:val="32"/>
        </w:rPr>
        <w:t>ноября</w:t>
      </w:r>
      <w:r w:rsidR="00D36B17" w:rsidRPr="005D5442">
        <w:rPr>
          <w:rFonts w:ascii="Arial" w:hAnsi="Arial" w:cs="Arial"/>
          <w:b/>
          <w:sz w:val="32"/>
          <w:szCs w:val="32"/>
        </w:rPr>
        <w:t xml:space="preserve"> 20</w:t>
      </w:r>
      <w:r w:rsidR="006A664A" w:rsidRPr="005D5442">
        <w:rPr>
          <w:rFonts w:ascii="Arial" w:hAnsi="Arial" w:cs="Arial"/>
          <w:b/>
          <w:sz w:val="32"/>
          <w:szCs w:val="32"/>
        </w:rPr>
        <w:t>2</w:t>
      </w:r>
      <w:r w:rsidR="0004611A" w:rsidRPr="005D5442">
        <w:rPr>
          <w:rFonts w:ascii="Arial" w:hAnsi="Arial" w:cs="Arial"/>
          <w:b/>
          <w:sz w:val="32"/>
          <w:szCs w:val="32"/>
        </w:rPr>
        <w:t>4</w:t>
      </w:r>
      <w:r w:rsidR="00161C16" w:rsidRPr="005D5442">
        <w:rPr>
          <w:rFonts w:ascii="Arial" w:hAnsi="Arial" w:cs="Arial"/>
          <w:b/>
          <w:sz w:val="32"/>
          <w:szCs w:val="32"/>
        </w:rPr>
        <w:t xml:space="preserve"> года № </w:t>
      </w:r>
      <w:r w:rsidR="0004611A" w:rsidRPr="005D5442">
        <w:rPr>
          <w:rFonts w:ascii="Arial" w:hAnsi="Arial" w:cs="Arial"/>
          <w:b/>
          <w:sz w:val="32"/>
          <w:szCs w:val="32"/>
        </w:rPr>
        <w:t>213</w:t>
      </w:r>
      <w:r w:rsidR="005D5442">
        <w:rPr>
          <w:rFonts w:ascii="Arial" w:hAnsi="Arial" w:cs="Arial"/>
          <w:b/>
          <w:sz w:val="32"/>
          <w:szCs w:val="32"/>
        </w:rPr>
        <w:t>.</w:t>
      </w:r>
    </w:p>
    <w:p w:rsidR="00D36B17" w:rsidRPr="006A664A" w:rsidRDefault="001E2A0E" w:rsidP="006A664A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0553B1">
        <w:rPr>
          <w:rFonts w:ascii="Times New Roman" w:hAnsi="Times New Roman"/>
          <w:b/>
          <w:sz w:val="28"/>
          <w:szCs w:val="28"/>
        </w:rPr>
        <w:t xml:space="preserve">                    </w:t>
      </w:r>
    </w:p>
    <w:p w:rsidR="006A664A" w:rsidRPr="000149B7" w:rsidRDefault="006A664A" w:rsidP="006A664A">
      <w:pPr>
        <w:pStyle w:val="a9"/>
        <w:rPr>
          <w:rFonts w:ascii="Times New Roman" w:hAnsi="Times New Roman"/>
          <w:sz w:val="28"/>
          <w:szCs w:val="28"/>
        </w:rPr>
      </w:pPr>
    </w:p>
    <w:p w:rsidR="00A0589B" w:rsidRPr="005D5442" w:rsidRDefault="000553B1" w:rsidP="005D5442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 w:rsidRPr="005D5442">
        <w:rPr>
          <w:rFonts w:ascii="Arial" w:hAnsi="Arial" w:cs="Arial"/>
          <w:sz w:val="24"/>
          <w:szCs w:val="24"/>
        </w:rPr>
        <w:t xml:space="preserve">В </w:t>
      </w:r>
      <w:r w:rsidR="00264B39" w:rsidRPr="005D5442">
        <w:rPr>
          <w:rFonts w:ascii="Arial" w:hAnsi="Arial" w:cs="Arial"/>
          <w:sz w:val="24"/>
          <w:szCs w:val="24"/>
        </w:rPr>
        <w:t xml:space="preserve">соответствии со </w:t>
      </w:r>
      <w:r w:rsidRPr="005D5442">
        <w:rPr>
          <w:rFonts w:ascii="Arial" w:hAnsi="Arial" w:cs="Arial"/>
          <w:sz w:val="24"/>
          <w:szCs w:val="24"/>
        </w:rPr>
        <w:t>стать</w:t>
      </w:r>
      <w:r w:rsidR="00264B39" w:rsidRPr="005D5442">
        <w:rPr>
          <w:rFonts w:ascii="Arial" w:hAnsi="Arial" w:cs="Arial"/>
          <w:sz w:val="24"/>
          <w:szCs w:val="24"/>
        </w:rPr>
        <w:t>ёй</w:t>
      </w:r>
      <w:r w:rsidRPr="005D5442">
        <w:rPr>
          <w:rFonts w:ascii="Arial" w:hAnsi="Arial" w:cs="Arial"/>
          <w:sz w:val="24"/>
          <w:szCs w:val="24"/>
        </w:rPr>
        <w:t xml:space="preserve"> 136 Бюджетного кодекса Российской Федерации</w:t>
      </w:r>
      <w:r w:rsidR="00D36B17" w:rsidRPr="005D5442">
        <w:rPr>
          <w:rFonts w:ascii="Arial" w:hAnsi="Arial" w:cs="Arial"/>
          <w:sz w:val="24"/>
          <w:szCs w:val="24"/>
        </w:rPr>
        <w:t xml:space="preserve">, </w:t>
      </w:r>
      <w:r w:rsidRPr="005D5442">
        <w:rPr>
          <w:rFonts w:ascii="Arial" w:hAnsi="Arial" w:cs="Arial"/>
          <w:sz w:val="24"/>
          <w:szCs w:val="24"/>
        </w:rPr>
        <w:t xml:space="preserve">Методикой </w:t>
      </w:r>
      <w:r w:rsidR="00252632" w:rsidRPr="005D5442">
        <w:rPr>
          <w:rFonts w:ascii="Arial" w:hAnsi="Arial" w:cs="Arial"/>
          <w:sz w:val="24"/>
          <w:szCs w:val="24"/>
        </w:rPr>
        <w:t>расчёта</w:t>
      </w:r>
      <w:r w:rsidRPr="005D5442">
        <w:rPr>
          <w:rFonts w:ascii="Arial" w:hAnsi="Arial" w:cs="Arial"/>
          <w:sz w:val="24"/>
          <w:szCs w:val="24"/>
        </w:rPr>
        <w:t xml:space="preserve"> нормативов формирования расходов на содержание органов местного самоуправлениям муниципальных образований Забайкальского края, </w:t>
      </w:r>
      <w:r w:rsidR="00252632" w:rsidRPr="005D5442">
        <w:rPr>
          <w:rFonts w:ascii="Arial" w:hAnsi="Arial" w:cs="Arial"/>
          <w:sz w:val="24"/>
          <w:szCs w:val="24"/>
        </w:rPr>
        <w:t>утверждённой</w:t>
      </w:r>
      <w:r w:rsidRPr="005D5442">
        <w:rPr>
          <w:rFonts w:ascii="Arial" w:hAnsi="Arial" w:cs="Arial"/>
          <w:sz w:val="24"/>
          <w:szCs w:val="24"/>
        </w:rPr>
        <w:t xml:space="preserve"> постановлением Правительства Забайкальского края от 9 июня 2020 года № 195</w:t>
      </w:r>
      <w:r w:rsidR="00264B39" w:rsidRPr="005D5442">
        <w:rPr>
          <w:rFonts w:ascii="Arial" w:hAnsi="Arial" w:cs="Arial"/>
          <w:sz w:val="24"/>
          <w:szCs w:val="24"/>
        </w:rPr>
        <w:t xml:space="preserve">, Методикой </w:t>
      </w:r>
      <w:r w:rsidR="00252632" w:rsidRPr="005D5442">
        <w:rPr>
          <w:rFonts w:ascii="Arial" w:hAnsi="Arial" w:cs="Arial"/>
          <w:sz w:val="24"/>
          <w:szCs w:val="24"/>
        </w:rPr>
        <w:t>расчёта</w:t>
      </w:r>
      <w:r w:rsidR="00264B39" w:rsidRPr="005D5442">
        <w:rPr>
          <w:rFonts w:ascii="Arial" w:hAnsi="Arial" w:cs="Arial"/>
          <w:sz w:val="24"/>
          <w:szCs w:val="24"/>
        </w:rPr>
        <w:t xml:space="preserve"> нормативов формирования расходов на содержание органов местного самоуправления сельских поселений муниципального района «Тунгиро-Олёкминский район» от </w:t>
      </w:r>
      <w:r w:rsidR="007B120C" w:rsidRPr="005D5442">
        <w:rPr>
          <w:rFonts w:ascii="Arial" w:hAnsi="Arial" w:cs="Arial"/>
          <w:sz w:val="24"/>
          <w:szCs w:val="24"/>
        </w:rPr>
        <w:t>21</w:t>
      </w:r>
      <w:r w:rsidR="006A664A" w:rsidRPr="005D5442">
        <w:rPr>
          <w:rFonts w:ascii="Arial" w:hAnsi="Arial" w:cs="Arial"/>
          <w:sz w:val="24"/>
          <w:szCs w:val="24"/>
        </w:rPr>
        <w:t xml:space="preserve"> февраля</w:t>
      </w:r>
      <w:r w:rsidR="00D05DA7" w:rsidRPr="005D5442">
        <w:rPr>
          <w:rFonts w:ascii="Arial" w:hAnsi="Arial" w:cs="Arial"/>
          <w:sz w:val="24"/>
          <w:szCs w:val="24"/>
        </w:rPr>
        <w:t xml:space="preserve"> 20</w:t>
      </w:r>
      <w:r w:rsidR="006A664A" w:rsidRPr="005D5442">
        <w:rPr>
          <w:rFonts w:ascii="Arial" w:hAnsi="Arial" w:cs="Arial"/>
          <w:sz w:val="24"/>
          <w:szCs w:val="24"/>
        </w:rPr>
        <w:t xml:space="preserve">22 </w:t>
      </w:r>
      <w:r w:rsidR="00D05DA7" w:rsidRPr="005D5442">
        <w:rPr>
          <w:rFonts w:ascii="Arial" w:hAnsi="Arial" w:cs="Arial"/>
          <w:sz w:val="24"/>
          <w:szCs w:val="24"/>
        </w:rPr>
        <w:t>г. №</w:t>
      </w:r>
      <w:r w:rsidR="006A664A" w:rsidRPr="005D5442">
        <w:rPr>
          <w:rFonts w:ascii="Arial" w:hAnsi="Arial" w:cs="Arial"/>
          <w:sz w:val="24"/>
          <w:szCs w:val="24"/>
        </w:rPr>
        <w:t xml:space="preserve"> </w:t>
      </w:r>
      <w:r w:rsidR="007B120C" w:rsidRPr="005D5442">
        <w:rPr>
          <w:rFonts w:ascii="Arial" w:hAnsi="Arial" w:cs="Arial"/>
          <w:sz w:val="24"/>
          <w:szCs w:val="24"/>
        </w:rPr>
        <w:t>20</w:t>
      </w:r>
      <w:r w:rsidR="00AD3BDC" w:rsidRPr="005D5442">
        <w:rPr>
          <w:rFonts w:ascii="Arial" w:hAnsi="Arial" w:cs="Arial"/>
          <w:sz w:val="24"/>
          <w:szCs w:val="24"/>
        </w:rPr>
        <w:t>,</w:t>
      </w:r>
      <w:r w:rsidR="00995804" w:rsidRPr="005D5442">
        <w:rPr>
          <w:rFonts w:ascii="Arial" w:hAnsi="Arial" w:cs="Arial"/>
          <w:sz w:val="24"/>
          <w:szCs w:val="24"/>
        </w:rPr>
        <w:t xml:space="preserve"> </w:t>
      </w:r>
      <w:r w:rsidR="00264B39" w:rsidRPr="005D5442">
        <w:rPr>
          <w:rFonts w:ascii="Arial" w:hAnsi="Arial" w:cs="Arial"/>
          <w:sz w:val="24"/>
          <w:szCs w:val="24"/>
        </w:rPr>
        <w:t xml:space="preserve">установления условий предоставления межбюджетных трансфертов бюджетам сельских поселений, руководствуясь статьёй 25 Устава муниципального района «Тунгиро-Олёкминский район, </w:t>
      </w:r>
      <w:r w:rsidR="00161C16" w:rsidRPr="005D5442">
        <w:rPr>
          <w:rFonts w:ascii="Arial" w:hAnsi="Arial" w:cs="Arial"/>
          <w:sz w:val="24"/>
          <w:szCs w:val="24"/>
        </w:rPr>
        <w:t>администрация муниципального района «Тунгиро-О</w:t>
      </w:r>
      <w:r w:rsidR="00264B39" w:rsidRPr="005D5442">
        <w:rPr>
          <w:rFonts w:ascii="Arial" w:hAnsi="Arial" w:cs="Arial"/>
          <w:sz w:val="24"/>
          <w:szCs w:val="24"/>
        </w:rPr>
        <w:t>л</w:t>
      </w:r>
      <w:r w:rsidR="00161C16" w:rsidRPr="005D5442">
        <w:rPr>
          <w:rFonts w:ascii="Arial" w:hAnsi="Arial" w:cs="Arial"/>
          <w:sz w:val="24"/>
          <w:szCs w:val="24"/>
        </w:rPr>
        <w:t xml:space="preserve">ёкминский район» </w:t>
      </w:r>
      <w:r w:rsidR="00995804" w:rsidRPr="005D5442">
        <w:rPr>
          <w:rFonts w:ascii="Arial" w:hAnsi="Arial" w:cs="Arial"/>
          <w:sz w:val="24"/>
          <w:szCs w:val="24"/>
        </w:rPr>
        <w:t>постановл</w:t>
      </w:r>
      <w:r w:rsidR="00161C16" w:rsidRPr="005D5442">
        <w:rPr>
          <w:rFonts w:ascii="Arial" w:hAnsi="Arial" w:cs="Arial"/>
          <w:sz w:val="24"/>
          <w:szCs w:val="24"/>
        </w:rPr>
        <w:t>яет</w:t>
      </w:r>
      <w:r w:rsidR="00995804" w:rsidRPr="005D5442">
        <w:rPr>
          <w:rFonts w:ascii="Arial" w:hAnsi="Arial" w:cs="Arial"/>
          <w:sz w:val="24"/>
          <w:szCs w:val="24"/>
        </w:rPr>
        <w:t>:</w:t>
      </w:r>
      <w:r w:rsidRPr="005D5442">
        <w:rPr>
          <w:rFonts w:ascii="Arial" w:hAnsi="Arial" w:cs="Arial"/>
          <w:sz w:val="24"/>
          <w:szCs w:val="24"/>
        </w:rPr>
        <w:t xml:space="preserve"> </w:t>
      </w:r>
    </w:p>
    <w:p w:rsidR="00264B39" w:rsidRPr="005D5442" w:rsidRDefault="00264B39" w:rsidP="005D5442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</w:p>
    <w:p w:rsidR="00264B39" w:rsidRPr="005D5442" w:rsidRDefault="003E74AA" w:rsidP="005D5442">
      <w:pPr>
        <w:pStyle w:val="a9"/>
        <w:jc w:val="both"/>
        <w:rPr>
          <w:rFonts w:ascii="Arial" w:hAnsi="Arial" w:cs="Arial"/>
          <w:sz w:val="24"/>
          <w:szCs w:val="24"/>
        </w:rPr>
      </w:pPr>
      <w:r w:rsidRPr="005D5442">
        <w:rPr>
          <w:rFonts w:ascii="Arial" w:hAnsi="Arial" w:cs="Arial"/>
          <w:sz w:val="24"/>
          <w:szCs w:val="24"/>
        </w:rPr>
        <w:tab/>
      </w:r>
      <w:r w:rsidR="00995804" w:rsidRPr="005D5442">
        <w:rPr>
          <w:rFonts w:ascii="Arial" w:hAnsi="Arial" w:cs="Arial"/>
          <w:sz w:val="24"/>
          <w:szCs w:val="24"/>
        </w:rPr>
        <w:t xml:space="preserve">Утвердить </w:t>
      </w:r>
      <w:r w:rsidR="00D36B17" w:rsidRPr="005D5442">
        <w:rPr>
          <w:rFonts w:ascii="Arial" w:hAnsi="Arial" w:cs="Arial"/>
          <w:sz w:val="24"/>
          <w:szCs w:val="24"/>
        </w:rPr>
        <w:t>прилагаемые изменения, которые вносятся в нормативы формирования расходов на содержание</w:t>
      </w:r>
      <w:r w:rsidR="00995804" w:rsidRPr="005D5442">
        <w:rPr>
          <w:rFonts w:ascii="Arial" w:hAnsi="Arial" w:cs="Arial"/>
          <w:sz w:val="24"/>
          <w:szCs w:val="24"/>
        </w:rPr>
        <w:t xml:space="preserve"> органов местного самоуправления сельских поселений муниципального района «</w:t>
      </w:r>
      <w:r w:rsidR="002C71FA" w:rsidRPr="005D5442">
        <w:rPr>
          <w:rFonts w:ascii="Arial" w:hAnsi="Arial" w:cs="Arial"/>
          <w:sz w:val="24"/>
          <w:szCs w:val="24"/>
        </w:rPr>
        <w:t>Тунгиро-Олёкминский</w:t>
      </w:r>
      <w:r w:rsidR="00995804" w:rsidRPr="005D5442">
        <w:rPr>
          <w:rFonts w:ascii="Arial" w:hAnsi="Arial" w:cs="Arial"/>
          <w:sz w:val="24"/>
          <w:szCs w:val="24"/>
        </w:rPr>
        <w:t xml:space="preserve"> район» на 20</w:t>
      </w:r>
      <w:r w:rsidR="006A664A" w:rsidRPr="005D5442">
        <w:rPr>
          <w:rFonts w:ascii="Arial" w:hAnsi="Arial" w:cs="Arial"/>
          <w:sz w:val="24"/>
          <w:szCs w:val="24"/>
        </w:rPr>
        <w:t>2</w:t>
      </w:r>
      <w:r w:rsidR="0004611A" w:rsidRPr="005D5442">
        <w:rPr>
          <w:rFonts w:ascii="Arial" w:hAnsi="Arial" w:cs="Arial"/>
          <w:sz w:val="24"/>
          <w:szCs w:val="24"/>
        </w:rPr>
        <w:t>5</w:t>
      </w:r>
      <w:r w:rsidR="00995804" w:rsidRPr="005D5442">
        <w:rPr>
          <w:rFonts w:ascii="Arial" w:hAnsi="Arial" w:cs="Arial"/>
          <w:sz w:val="24"/>
          <w:szCs w:val="24"/>
        </w:rPr>
        <w:t xml:space="preserve"> год</w:t>
      </w:r>
      <w:r w:rsidR="00D36B17" w:rsidRPr="005D5442">
        <w:rPr>
          <w:rFonts w:ascii="Arial" w:hAnsi="Arial" w:cs="Arial"/>
          <w:sz w:val="24"/>
          <w:szCs w:val="24"/>
        </w:rPr>
        <w:t xml:space="preserve">, </w:t>
      </w:r>
      <w:r w:rsidR="00252632" w:rsidRPr="005D5442">
        <w:rPr>
          <w:rFonts w:ascii="Arial" w:hAnsi="Arial" w:cs="Arial"/>
          <w:sz w:val="24"/>
          <w:szCs w:val="24"/>
        </w:rPr>
        <w:t>утверждённые</w:t>
      </w:r>
      <w:r w:rsidR="00D36B17" w:rsidRPr="005D5442">
        <w:rPr>
          <w:rFonts w:ascii="Arial" w:hAnsi="Arial" w:cs="Arial"/>
          <w:sz w:val="24"/>
          <w:szCs w:val="24"/>
        </w:rPr>
        <w:t xml:space="preserve"> постановлением </w:t>
      </w:r>
      <w:r w:rsidR="006A664A" w:rsidRPr="005D5442">
        <w:rPr>
          <w:rFonts w:ascii="Arial" w:hAnsi="Arial" w:cs="Arial"/>
          <w:sz w:val="24"/>
          <w:szCs w:val="24"/>
        </w:rPr>
        <w:t>администрации</w:t>
      </w:r>
      <w:r w:rsidR="00D36B17" w:rsidRPr="005D5442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от </w:t>
      </w:r>
      <w:r w:rsidR="0004611A" w:rsidRPr="005D5442">
        <w:rPr>
          <w:rFonts w:ascii="Arial" w:hAnsi="Arial" w:cs="Arial"/>
          <w:sz w:val="24"/>
          <w:szCs w:val="24"/>
        </w:rPr>
        <w:t>22</w:t>
      </w:r>
      <w:r w:rsidR="00D36B17" w:rsidRPr="005D5442">
        <w:rPr>
          <w:rFonts w:ascii="Arial" w:hAnsi="Arial" w:cs="Arial"/>
          <w:sz w:val="24"/>
          <w:szCs w:val="24"/>
        </w:rPr>
        <w:t xml:space="preserve"> </w:t>
      </w:r>
      <w:r w:rsidR="0004611A" w:rsidRPr="005D5442">
        <w:rPr>
          <w:rFonts w:ascii="Arial" w:hAnsi="Arial" w:cs="Arial"/>
          <w:sz w:val="24"/>
          <w:szCs w:val="24"/>
        </w:rPr>
        <w:t>нояб</w:t>
      </w:r>
      <w:r w:rsidR="001E2A0E" w:rsidRPr="005D5442">
        <w:rPr>
          <w:rFonts w:ascii="Arial" w:hAnsi="Arial" w:cs="Arial"/>
          <w:sz w:val="24"/>
          <w:szCs w:val="24"/>
        </w:rPr>
        <w:t>ря</w:t>
      </w:r>
      <w:r w:rsidR="00D36B17" w:rsidRPr="005D5442">
        <w:rPr>
          <w:rFonts w:ascii="Arial" w:hAnsi="Arial" w:cs="Arial"/>
          <w:sz w:val="24"/>
          <w:szCs w:val="24"/>
        </w:rPr>
        <w:t xml:space="preserve"> 20</w:t>
      </w:r>
      <w:r w:rsidR="001E2A0E" w:rsidRPr="005D5442">
        <w:rPr>
          <w:rFonts w:ascii="Arial" w:hAnsi="Arial" w:cs="Arial"/>
          <w:sz w:val="24"/>
          <w:szCs w:val="24"/>
        </w:rPr>
        <w:t>2</w:t>
      </w:r>
      <w:r w:rsidR="0004611A" w:rsidRPr="005D5442">
        <w:rPr>
          <w:rFonts w:ascii="Arial" w:hAnsi="Arial" w:cs="Arial"/>
          <w:sz w:val="24"/>
          <w:szCs w:val="24"/>
        </w:rPr>
        <w:t>4</w:t>
      </w:r>
      <w:r w:rsidR="00D05DA7" w:rsidRPr="005D5442">
        <w:rPr>
          <w:rFonts w:ascii="Arial" w:hAnsi="Arial" w:cs="Arial"/>
          <w:sz w:val="24"/>
          <w:szCs w:val="24"/>
        </w:rPr>
        <w:t xml:space="preserve"> года №</w:t>
      </w:r>
      <w:r w:rsidR="006A664A" w:rsidRPr="005D5442">
        <w:rPr>
          <w:rFonts w:ascii="Arial" w:hAnsi="Arial" w:cs="Arial"/>
          <w:sz w:val="24"/>
          <w:szCs w:val="24"/>
        </w:rPr>
        <w:t xml:space="preserve"> </w:t>
      </w:r>
      <w:r w:rsidR="0004611A" w:rsidRPr="005D5442">
        <w:rPr>
          <w:rFonts w:ascii="Arial" w:hAnsi="Arial" w:cs="Arial"/>
          <w:sz w:val="24"/>
          <w:szCs w:val="24"/>
        </w:rPr>
        <w:t>213</w:t>
      </w:r>
      <w:r w:rsidR="00264B39" w:rsidRPr="005D5442">
        <w:rPr>
          <w:rFonts w:ascii="Arial" w:hAnsi="Arial" w:cs="Arial"/>
          <w:sz w:val="24"/>
          <w:szCs w:val="24"/>
        </w:rPr>
        <w:t>.</w:t>
      </w:r>
    </w:p>
    <w:p w:rsidR="00995804" w:rsidRPr="005D5442" w:rsidRDefault="00995804" w:rsidP="005D5442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995804" w:rsidRPr="005D5442" w:rsidRDefault="00995804" w:rsidP="005D5442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5D5442" w:rsidRDefault="006A664A" w:rsidP="005D5442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2C71FA" w:rsidRPr="005D5442" w:rsidRDefault="0004611A" w:rsidP="005D5442">
      <w:pPr>
        <w:pStyle w:val="a9"/>
        <w:jc w:val="both"/>
        <w:rPr>
          <w:rFonts w:ascii="Arial" w:hAnsi="Arial" w:cs="Arial"/>
          <w:sz w:val="24"/>
          <w:szCs w:val="24"/>
        </w:rPr>
      </w:pPr>
      <w:r w:rsidRPr="005D5442">
        <w:rPr>
          <w:rFonts w:ascii="Arial" w:hAnsi="Arial" w:cs="Arial"/>
          <w:sz w:val="24"/>
          <w:szCs w:val="24"/>
        </w:rPr>
        <w:t>Г</w:t>
      </w:r>
      <w:r w:rsidR="00995804" w:rsidRPr="005D5442">
        <w:rPr>
          <w:rFonts w:ascii="Arial" w:hAnsi="Arial" w:cs="Arial"/>
          <w:sz w:val="24"/>
          <w:szCs w:val="24"/>
        </w:rPr>
        <w:t>лав</w:t>
      </w:r>
      <w:r w:rsidRPr="005D5442">
        <w:rPr>
          <w:rFonts w:ascii="Arial" w:hAnsi="Arial" w:cs="Arial"/>
          <w:sz w:val="24"/>
          <w:szCs w:val="24"/>
        </w:rPr>
        <w:t xml:space="preserve">а </w:t>
      </w:r>
      <w:r w:rsidR="00995804" w:rsidRPr="005D5442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BB3247" w:rsidRPr="005D5442" w:rsidRDefault="002C71FA" w:rsidP="005D5442">
      <w:pPr>
        <w:pStyle w:val="a9"/>
        <w:jc w:val="both"/>
        <w:rPr>
          <w:rFonts w:ascii="Arial" w:hAnsi="Arial" w:cs="Arial"/>
          <w:sz w:val="24"/>
          <w:szCs w:val="24"/>
        </w:rPr>
      </w:pPr>
      <w:r w:rsidRPr="005D5442">
        <w:rPr>
          <w:rFonts w:ascii="Arial" w:hAnsi="Arial" w:cs="Arial"/>
          <w:sz w:val="24"/>
          <w:szCs w:val="24"/>
        </w:rPr>
        <w:t>«Тунгиро-Олёкминский район</w:t>
      </w:r>
      <w:r w:rsidR="00481269" w:rsidRPr="005D5442">
        <w:rPr>
          <w:rFonts w:ascii="Arial" w:hAnsi="Arial" w:cs="Arial"/>
          <w:sz w:val="24"/>
          <w:szCs w:val="24"/>
        </w:rPr>
        <w:t>»</w:t>
      </w:r>
      <w:r w:rsidR="00481269" w:rsidRPr="005D5442">
        <w:rPr>
          <w:rFonts w:ascii="Arial" w:hAnsi="Arial" w:cs="Arial"/>
          <w:sz w:val="24"/>
          <w:szCs w:val="24"/>
        </w:rPr>
        <w:tab/>
      </w:r>
      <w:r w:rsidR="00481269" w:rsidRPr="005D5442">
        <w:rPr>
          <w:rFonts w:ascii="Arial" w:hAnsi="Arial" w:cs="Arial"/>
          <w:sz w:val="24"/>
          <w:szCs w:val="24"/>
        </w:rPr>
        <w:tab/>
      </w:r>
      <w:r w:rsidR="00481269" w:rsidRPr="005D5442">
        <w:rPr>
          <w:rFonts w:ascii="Arial" w:hAnsi="Arial" w:cs="Arial"/>
          <w:sz w:val="24"/>
          <w:szCs w:val="24"/>
        </w:rPr>
        <w:tab/>
      </w:r>
      <w:r w:rsidR="00481269" w:rsidRPr="005D5442">
        <w:rPr>
          <w:rFonts w:ascii="Arial" w:hAnsi="Arial" w:cs="Arial"/>
          <w:sz w:val="24"/>
          <w:szCs w:val="24"/>
        </w:rPr>
        <w:tab/>
      </w:r>
      <w:r w:rsidR="005D5442">
        <w:rPr>
          <w:rFonts w:ascii="Arial" w:hAnsi="Arial" w:cs="Arial"/>
          <w:sz w:val="24"/>
          <w:szCs w:val="24"/>
        </w:rPr>
        <w:t xml:space="preserve">                                  </w:t>
      </w:r>
      <w:r w:rsidR="00481269" w:rsidRPr="005D5442">
        <w:rPr>
          <w:rFonts w:ascii="Arial" w:hAnsi="Arial" w:cs="Arial"/>
          <w:sz w:val="24"/>
          <w:szCs w:val="24"/>
        </w:rPr>
        <w:tab/>
      </w:r>
      <w:r w:rsidR="0004611A" w:rsidRPr="005D5442">
        <w:rPr>
          <w:rFonts w:ascii="Arial" w:hAnsi="Arial" w:cs="Arial"/>
          <w:sz w:val="24"/>
          <w:szCs w:val="24"/>
        </w:rPr>
        <w:t>М.Н. Ефанов</w:t>
      </w:r>
    </w:p>
    <w:p w:rsidR="001E2A0E" w:rsidRPr="005D5442" w:rsidRDefault="001E2A0E" w:rsidP="005D5442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1E2A0E" w:rsidRPr="005D5442" w:rsidRDefault="001E2A0E" w:rsidP="005D5442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1E2A0E" w:rsidRPr="005D5442" w:rsidRDefault="001E2A0E" w:rsidP="005D5442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1E2A0E" w:rsidRPr="005D5442" w:rsidRDefault="001E2A0E" w:rsidP="005D5442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5D5442" w:rsidRDefault="005D5442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D5442" w:rsidRDefault="005D5442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D5442" w:rsidRDefault="005D5442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D5442" w:rsidRDefault="005D5442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D5442" w:rsidRDefault="005D5442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D5442" w:rsidRDefault="005D5442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D5442" w:rsidRDefault="005D5442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D5442" w:rsidRDefault="005D5442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D5442" w:rsidRDefault="005D5442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D5442" w:rsidRDefault="005D5442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05B4D" w:rsidRPr="005D5442" w:rsidRDefault="00805B4D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5D5442">
        <w:rPr>
          <w:rFonts w:ascii="Arial" w:hAnsi="Arial" w:cs="Arial"/>
          <w:sz w:val="24"/>
          <w:szCs w:val="24"/>
        </w:rPr>
        <w:t>УТВЕРЖДЕН</w:t>
      </w:r>
      <w:r w:rsidR="00BB3247" w:rsidRPr="005D5442">
        <w:rPr>
          <w:rFonts w:ascii="Arial" w:hAnsi="Arial" w:cs="Arial"/>
          <w:sz w:val="24"/>
          <w:szCs w:val="24"/>
        </w:rPr>
        <w:t>Ы</w:t>
      </w:r>
    </w:p>
    <w:p w:rsidR="00805B4D" w:rsidRPr="005D5442" w:rsidRDefault="00805B4D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5D5442">
        <w:rPr>
          <w:rFonts w:ascii="Arial" w:hAnsi="Arial" w:cs="Arial"/>
          <w:sz w:val="24"/>
          <w:szCs w:val="24"/>
        </w:rPr>
        <w:t>постановлением главы</w:t>
      </w:r>
    </w:p>
    <w:p w:rsidR="00805B4D" w:rsidRPr="005D5442" w:rsidRDefault="00805B4D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5D5442">
        <w:rPr>
          <w:rFonts w:ascii="Arial" w:hAnsi="Arial" w:cs="Arial"/>
          <w:sz w:val="24"/>
          <w:szCs w:val="24"/>
        </w:rPr>
        <w:t>муниципального района</w:t>
      </w:r>
    </w:p>
    <w:p w:rsidR="00805B4D" w:rsidRPr="005D5442" w:rsidRDefault="00805B4D" w:rsidP="005D5442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5D5442">
        <w:rPr>
          <w:rFonts w:ascii="Arial" w:hAnsi="Arial" w:cs="Arial"/>
          <w:sz w:val="24"/>
          <w:szCs w:val="24"/>
        </w:rPr>
        <w:t xml:space="preserve"> «Тунгиро-Олёкминский район»</w:t>
      </w:r>
    </w:p>
    <w:p w:rsidR="00805B4D" w:rsidRPr="005D5442" w:rsidRDefault="00A0589B" w:rsidP="005D5442">
      <w:pPr>
        <w:tabs>
          <w:tab w:val="left" w:pos="-16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5442">
        <w:rPr>
          <w:rFonts w:ascii="Arial" w:hAnsi="Arial" w:cs="Arial"/>
          <w:sz w:val="24"/>
          <w:szCs w:val="24"/>
        </w:rPr>
        <w:tab/>
      </w:r>
      <w:r w:rsidRPr="005D5442">
        <w:rPr>
          <w:rFonts w:ascii="Arial" w:hAnsi="Arial" w:cs="Arial"/>
          <w:sz w:val="24"/>
          <w:szCs w:val="24"/>
        </w:rPr>
        <w:tab/>
      </w:r>
      <w:r w:rsidRPr="005D5442">
        <w:rPr>
          <w:rFonts w:ascii="Arial" w:hAnsi="Arial" w:cs="Arial"/>
          <w:sz w:val="24"/>
          <w:szCs w:val="24"/>
        </w:rPr>
        <w:tab/>
      </w:r>
      <w:r w:rsidRPr="005D5442">
        <w:rPr>
          <w:rFonts w:ascii="Arial" w:hAnsi="Arial" w:cs="Arial"/>
          <w:sz w:val="24"/>
          <w:szCs w:val="24"/>
        </w:rPr>
        <w:tab/>
      </w:r>
      <w:r w:rsidRPr="005D5442">
        <w:rPr>
          <w:rFonts w:ascii="Arial" w:hAnsi="Arial" w:cs="Arial"/>
          <w:sz w:val="24"/>
          <w:szCs w:val="24"/>
        </w:rPr>
        <w:tab/>
      </w:r>
      <w:r w:rsidRPr="005D5442">
        <w:rPr>
          <w:rFonts w:ascii="Arial" w:hAnsi="Arial" w:cs="Arial"/>
          <w:sz w:val="24"/>
          <w:szCs w:val="24"/>
        </w:rPr>
        <w:tab/>
      </w:r>
      <w:r w:rsidRPr="005D5442">
        <w:rPr>
          <w:rFonts w:ascii="Arial" w:hAnsi="Arial" w:cs="Arial"/>
          <w:sz w:val="24"/>
          <w:szCs w:val="24"/>
        </w:rPr>
        <w:tab/>
      </w:r>
      <w:r w:rsidRPr="005D5442">
        <w:rPr>
          <w:rFonts w:ascii="Arial" w:hAnsi="Arial" w:cs="Arial"/>
          <w:sz w:val="24"/>
          <w:szCs w:val="24"/>
        </w:rPr>
        <w:tab/>
      </w:r>
      <w:r w:rsidRPr="005D5442">
        <w:rPr>
          <w:rFonts w:ascii="Arial" w:hAnsi="Arial" w:cs="Arial"/>
          <w:sz w:val="24"/>
          <w:szCs w:val="24"/>
        </w:rPr>
        <w:tab/>
      </w:r>
      <w:r w:rsidR="00653C85" w:rsidRPr="005D5442">
        <w:rPr>
          <w:rFonts w:ascii="Arial" w:hAnsi="Arial" w:cs="Arial"/>
          <w:sz w:val="24"/>
          <w:szCs w:val="24"/>
        </w:rPr>
        <w:t xml:space="preserve">  </w:t>
      </w:r>
      <w:r w:rsidR="0067564C" w:rsidRPr="005D5442">
        <w:rPr>
          <w:rFonts w:ascii="Arial" w:hAnsi="Arial" w:cs="Arial"/>
          <w:sz w:val="24"/>
          <w:szCs w:val="24"/>
        </w:rPr>
        <w:t xml:space="preserve"> </w:t>
      </w:r>
      <w:r w:rsidR="00301AB6" w:rsidRPr="005D5442">
        <w:rPr>
          <w:rFonts w:ascii="Arial" w:hAnsi="Arial" w:cs="Arial"/>
          <w:sz w:val="24"/>
          <w:szCs w:val="24"/>
        </w:rPr>
        <w:t>28</w:t>
      </w:r>
      <w:r w:rsidR="001E2A0E" w:rsidRPr="005D5442">
        <w:rPr>
          <w:rFonts w:ascii="Arial" w:hAnsi="Arial" w:cs="Arial"/>
          <w:sz w:val="24"/>
          <w:szCs w:val="24"/>
        </w:rPr>
        <w:t>.11</w:t>
      </w:r>
      <w:r w:rsidR="006A664A" w:rsidRPr="005D5442">
        <w:rPr>
          <w:rFonts w:ascii="Arial" w:hAnsi="Arial" w:cs="Arial"/>
          <w:sz w:val="24"/>
          <w:szCs w:val="24"/>
        </w:rPr>
        <w:t>.202</w:t>
      </w:r>
      <w:r w:rsidR="00301AB6" w:rsidRPr="005D5442">
        <w:rPr>
          <w:rFonts w:ascii="Arial" w:hAnsi="Arial" w:cs="Arial"/>
          <w:sz w:val="24"/>
          <w:szCs w:val="24"/>
        </w:rPr>
        <w:t>5</w:t>
      </w:r>
      <w:r w:rsidR="00805B4D" w:rsidRPr="005D5442">
        <w:rPr>
          <w:rFonts w:ascii="Arial" w:hAnsi="Arial" w:cs="Arial"/>
          <w:sz w:val="24"/>
          <w:szCs w:val="24"/>
        </w:rPr>
        <w:t xml:space="preserve"> года № </w:t>
      </w:r>
      <w:r w:rsidR="00301AB6" w:rsidRPr="005D5442">
        <w:rPr>
          <w:rFonts w:ascii="Arial" w:hAnsi="Arial" w:cs="Arial"/>
          <w:sz w:val="24"/>
          <w:szCs w:val="24"/>
        </w:rPr>
        <w:t>195</w:t>
      </w:r>
    </w:p>
    <w:p w:rsidR="00805B4D" w:rsidRPr="005D5442" w:rsidRDefault="00805B4D" w:rsidP="005D5442">
      <w:pPr>
        <w:pStyle w:val="a9"/>
        <w:jc w:val="both"/>
        <w:rPr>
          <w:rFonts w:ascii="Arial" w:hAnsi="Arial" w:cs="Arial"/>
          <w:b/>
          <w:sz w:val="24"/>
          <w:szCs w:val="24"/>
        </w:rPr>
      </w:pPr>
    </w:p>
    <w:p w:rsidR="00805B4D" w:rsidRPr="005D5442" w:rsidRDefault="00805B4D" w:rsidP="005D5442">
      <w:pPr>
        <w:pStyle w:val="a9"/>
        <w:jc w:val="both"/>
        <w:rPr>
          <w:rFonts w:ascii="Arial" w:hAnsi="Arial" w:cs="Arial"/>
          <w:b/>
          <w:sz w:val="24"/>
          <w:szCs w:val="24"/>
        </w:rPr>
      </w:pPr>
    </w:p>
    <w:p w:rsidR="006D1029" w:rsidRPr="005D5442" w:rsidRDefault="00653C85" w:rsidP="005D5442">
      <w:pPr>
        <w:pStyle w:val="a9"/>
        <w:jc w:val="both"/>
        <w:rPr>
          <w:rFonts w:ascii="Arial" w:hAnsi="Arial" w:cs="Arial"/>
          <w:b/>
          <w:sz w:val="24"/>
          <w:szCs w:val="24"/>
        </w:rPr>
      </w:pPr>
      <w:r w:rsidRPr="005D5442">
        <w:rPr>
          <w:rFonts w:ascii="Arial" w:hAnsi="Arial" w:cs="Arial"/>
          <w:b/>
          <w:sz w:val="24"/>
          <w:szCs w:val="24"/>
        </w:rPr>
        <w:t>ИЗМЕНЕНИЯ,</w:t>
      </w:r>
    </w:p>
    <w:p w:rsidR="00653C85" w:rsidRPr="005D5442" w:rsidRDefault="00653C85" w:rsidP="005D5442">
      <w:pPr>
        <w:pStyle w:val="a9"/>
        <w:jc w:val="both"/>
        <w:rPr>
          <w:rFonts w:ascii="Arial" w:hAnsi="Arial" w:cs="Arial"/>
          <w:sz w:val="24"/>
          <w:szCs w:val="24"/>
        </w:rPr>
      </w:pPr>
      <w:r w:rsidRPr="005D5442">
        <w:rPr>
          <w:rFonts w:ascii="Arial" w:hAnsi="Arial" w:cs="Arial"/>
          <w:b/>
          <w:sz w:val="24"/>
          <w:szCs w:val="24"/>
        </w:rPr>
        <w:t xml:space="preserve">которые вносятся в нормативы </w:t>
      </w:r>
      <w:r w:rsidR="00E6311E" w:rsidRPr="005D5442">
        <w:rPr>
          <w:rFonts w:ascii="Arial" w:hAnsi="Arial" w:cs="Arial"/>
          <w:b/>
          <w:sz w:val="24"/>
          <w:szCs w:val="24"/>
        </w:rPr>
        <w:t>формирования расходов на содержание органов местного самоуправления сельских поселений муниципального района «</w:t>
      </w:r>
      <w:r w:rsidR="00481269" w:rsidRPr="005D5442">
        <w:rPr>
          <w:rFonts w:ascii="Arial" w:hAnsi="Arial" w:cs="Arial"/>
          <w:b/>
          <w:sz w:val="24"/>
          <w:szCs w:val="24"/>
        </w:rPr>
        <w:t>Тунгиро-Олёкминск</w:t>
      </w:r>
      <w:r w:rsidR="00E6311E" w:rsidRPr="005D5442">
        <w:rPr>
          <w:rFonts w:ascii="Arial" w:hAnsi="Arial" w:cs="Arial"/>
          <w:b/>
          <w:sz w:val="24"/>
          <w:szCs w:val="24"/>
        </w:rPr>
        <w:t>ий район» на 20</w:t>
      </w:r>
      <w:r w:rsidR="006A664A" w:rsidRPr="005D5442">
        <w:rPr>
          <w:rFonts w:ascii="Arial" w:hAnsi="Arial" w:cs="Arial"/>
          <w:b/>
          <w:sz w:val="24"/>
          <w:szCs w:val="24"/>
        </w:rPr>
        <w:t>2</w:t>
      </w:r>
      <w:r w:rsidR="0004611A" w:rsidRPr="005D5442">
        <w:rPr>
          <w:rFonts w:ascii="Arial" w:hAnsi="Arial" w:cs="Arial"/>
          <w:b/>
          <w:sz w:val="24"/>
          <w:szCs w:val="24"/>
        </w:rPr>
        <w:t>5</w:t>
      </w:r>
      <w:r w:rsidR="00E6311E" w:rsidRPr="005D5442">
        <w:rPr>
          <w:rFonts w:ascii="Arial" w:hAnsi="Arial" w:cs="Arial"/>
          <w:b/>
          <w:sz w:val="24"/>
          <w:szCs w:val="24"/>
        </w:rPr>
        <w:t xml:space="preserve"> год</w:t>
      </w:r>
      <w:r w:rsidRPr="005D5442">
        <w:rPr>
          <w:rFonts w:ascii="Arial" w:hAnsi="Arial" w:cs="Arial"/>
          <w:b/>
          <w:sz w:val="24"/>
          <w:szCs w:val="24"/>
        </w:rPr>
        <w:t xml:space="preserve">, утверждённые постановлением </w:t>
      </w:r>
      <w:r w:rsidR="006A664A" w:rsidRPr="005D5442">
        <w:rPr>
          <w:rFonts w:ascii="Arial" w:hAnsi="Arial" w:cs="Arial"/>
          <w:b/>
          <w:sz w:val="24"/>
          <w:szCs w:val="24"/>
        </w:rPr>
        <w:t>админ</w:t>
      </w:r>
      <w:r w:rsidR="0025691D" w:rsidRPr="005D5442">
        <w:rPr>
          <w:rFonts w:ascii="Arial" w:hAnsi="Arial" w:cs="Arial"/>
          <w:b/>
          <w:sz w:val="24"/>
          <w:szCs w:val="24"/>
        </w:rPr>
        <w:t>истрации</w:t>
      </w:r>
      <w:r w:rsidRPr="005D5442">
        <w:rPr>
          <w:rFonts w:ascii="Arial" w:hAnsi="Arial" w:cs="Arial"/>
          <w:b/>
          <w:sz w:val="24"/>
          <w:szCs w:val="24"/>
        </w:rPr>
        <w:t xml:space="preserve"> муниципального района «Тунгиро-Олёкминский район» от </w:t>
      </w:r>
      <w:r w:rsidR="0004611A" w:rsidRPr="005D5442">
        <w:rPr>
          <w:rFonts w:ascii="Arial" w:hAnsi="Arial" w:cs="Arial"/>
          <w:b/>
          <w:sz w:val="24"/>
          <w:szCs w:val="24"/>
        </w:rPr>
        <w:t>22</w:t>
      </w:r>
      <w:r w:rsidR="001E2A0E" w:rsidRPr="005D5442">
        <w:rPr>
          <w:rFonts w:ascii="Arial" w:hAnsi="Arial" w:cs="Arial"/>
          <w:b/>
          <w:sz w:val="24"/>
          <w:szCs w:val="24"/>
        </w:rPr>
        <w:t xml:space="preserve"> </w:t>
      </w:r>
      <w:r w:rsidR="0004611A" w:rsidRPr="005D5442">
        <w:rPr>
          <w:rFonts w:ascii="Arial" w:hAnsi="Arial" w:cs="Arial"/>
          <w:b/>
          <w:sz w:val="24"/>
          <w:szCs w:val="24"/>
        </w:rPr>
        <w:t>ноября</w:t>
      </w:r>
      <w:r w:rsidR="001E2A0E" w:rsidRPr="005D5442">
        <w:rPr>
          <w:rFonts w:ascii="Arial" w:hAnsi="Arial" w:cs="Arial"/>
          <w:b/>
          <w:sz w:val="24"/>
          <w:szCs w:val="24"/>
        </w:rPr>
        <w:t xml:space="preserve"> 202</w:t>
      </w:r>
      <w:r w:rsidR="0004611A" w:rsidRPr="005D5442">
        <w:rPr>
          <w:rFonts w:ascii="Arial" w:hAnsi="Arial" w:cs="Arial"/>
          <w:b/>
          <w:sz w:val="24"/>
          <w:szCs w:val="24"/>
        </w:rPr>
        <w:t>4</w:t>
      </w:r>
      <w:r w:rsidR="001E2A0E" w:rsidRPr="005D5442">
        <w:rPr>
          <w:rFonts w:ascii="Arial" w:hAnsi="Arial" w:cs="Arial"/>
          <w:b/>
          <w:sz w:val="24"/>
          <w:szCs w:val="24"/>
        </w:rPr>
        <w:t xml:space="preserve"> года № </w:t>
      </w:r>
      <w:r w:rsidR="0004611A" w:rsidRPr="005D5442">
        <w:rPr>
          <w:rFonts w:ascii="Arial" w:hAnsi="Arial" w:cs="Arial"/>
          <w:b/>
          <w:sz w:val="24"/>
          <w:szCs w:val="24"/>
        </w:rPr>
        <w:t>213</w:t>
      </w:r>
    </w:p>
    <w:p w:rsidR="00E6311E" w:rsidRPr="005D5442" w:rsidRDefault="00E6311E" w:rsidP="005D5442">
      <w:pPr>
        <w:pStyle w:val="a9"/>
        <w:jc w:val="both"/>
        <w:rPr>
          <w:rFonts w:ascii="Arial" w:hAnsi="Arial" w:cs="Arial"/>
          <w:b/>
          <w:sz w:val="24"/>
          <w:szCs w:val="24"/>
        </w:rPr>
      </w:pPr>
    </w:p>
    <w:p w:rsidR="00E6311E" w:rsidRPr="005D5442" w:rsidRDefault="00E6311E" w:rsidP="005D544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5241"/>
        <w:gridCol w:w="3115"/>
      </w:tblGrid>
      <w:tr w:rsidR="00BB3247" w:rsidRPr="005D5442" w:rsidTr="008E2CB6">
        <w:tc>
          <w:tcPr>
            <w:tcW w:w="988" w:type="dxa"/>
          </w:tcPr>
          <w:p w:rsidR="00BB3247" w:rsidRPr="005D5442" w:rsidRDefault="00BB3247" w:rsidP="005D54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5442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241" w:type="dxa"/>
          </w:tcPr>
          <w:p w:rsidR="00BB3247" w:rsidRPr="005D5442" w:rsidRDefault="00BB3247" w:rsidP="005D54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5442">
              <w:rPr>
                <w:rFonts w:ascii="Arial" w:hAnsi="Arial" w:cs="Arial"/>
                <w:sz w:val="24"/>
                <w:szCs w:val="24"/>
              </w:rPr>
              <w:t>Наименование сельского поселения</w:t>
            </w:r>
          </w:p>
        </w:tc>
        <w:tc>
          <w:tcPr>
            <w:tcW w:w="3115" w:type="dxa"/>
          </w:tcPr>
          <w:p w:rsidR="00BB3247" w:rsidRPr="005D5442" w:rsidRDefault="00BB3247" w:rsidP="005D54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5442">
              <w:rPr>
                <w:rFonts w:ascii="Arial" w:hAnsi="Arial" w:cs="Arial"/>
                <w:sz w:val="24"/>
                <w:szCs w:val="24"/>
              </w:rPr>
              <w:t>Нормативы</w:t>
            </w:r>
          </w:p>
          <w:p w:rsidR="00BB3247" w:rsidRPr="005D5442" w:rsidRDefault="00BB3247" w:rsidP="005D54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5442">
              <w:rPr>
                <w:rFonts w:ascii="Arial" w:hAnsi="Arial" w:cs="Arial"/>
                <w:sz w:val="24"/>
                <w:szCs w:val="24"/>
              </w:rPr>
              <w:t xml:space="preserve"> в тыс. рублей</w:t>
            </w:r>
          </w:p>
        </w:tc>
      </w:tr>
      <w:tr w:rsidR="00BB3247" w:rsidRPr="005D5442" w:rsidTr="008E2CB6">
        <w:tc>
          <w:tcPr>
            <w:tcW w:w="988" w:type="dxa"/>
          </w:tcPr>
          <w:p w:rsidR="00BB3247" w:rsidRPr="005D5442" w:rsidRDefault="00BB3247" w:rsidP="005D54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54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241" w:type="dxa"/>
          </w:tcPr>
          <w:p w:rsidR="00BB3247" w:rsidRPr="005D5442" w:rsidRDefault="00BB3247" w:rsidP="005D54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5442">
              <w:rPr>
                <w:rFonts w:ascii="Arial" w:hAnsi="Arial" w:cs="Arial"/>
                <w:sz w:val="24"/>
                <w:szCs w:val="24"/>
              </w:rPr>
              <w:t>Сельское поселение «Тупикское»</w:t>
            </w:r>
          </w:p>
        </w:tc>
        <w:tc>
          <w:tcPr>
            <w:tcW w:w="3115" w:type="dxa"/>
          </w:tcPr>
          <w:p w:rsidR="00BB3247" w:rsidRPr="005D5442" w:rsidRDefault="00096857" w:rsidP="005D54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5442">
              <w:rPr>
                <w:rFonts w:ascii="Arial" w:hAnsi="Arial" w:cs="Arial"/>
                <w:sz w:val="24"/>
                <w:szCs w:val="24"/>
              </w:rPr>
              <w:t>3 229,6</w:t>
            </w:r>
          </w:p>
        </w:tc>
      </w:tr>
      <w:tr w:rsidR="007B120C" w:rsidRPr="005D5442" w:rsidTr="008E2CB6">
        <w:tc>
          <w:tcPr>
            <w:tcW w:w="988" w:type="dxa"/>
          </w:tcPr>
          <w:p w:rsidR="007B120C" w:rsidRPr="005D5442" w:rsidRDefault="007B120C" w:rsidP="005D54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54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241" w:type="dxa"/>
          </w:tcPr>
          <w:p w:rsidR="007B120C" w:rsidRPr="005D5442" w:rsidRDefault="007B120C" w:rsidP="005D54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5442">
              <w:rPr>
                <w:rFonts w:ascii="Arial" w:hAnsi="Arial" w:cs="Arial"/>
                <w:sz w:val="24"/>
                <w:szCs w:val="24"/>
              </w:rPr>
              <w:t>Сельское поселение «Зареченское»</w:t>
            </w:r>
          </w:p>
        </w:tc>
        <w:tc>
          <w:tcPr>
            <w:tcW w:w="3115" w:type="dxa"/>
          </w:tcPr>
          <w:p w:rsidR="007B120C" w:rsidRPr="005D5442" w:rsidRDefault="00096857" w:rsidP="005D54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5442">
              <w:rPr>
                <w:rFonts w:ascii="Arial" w:hAnsi="Arial" w:cs="Arial"/>
                <w:sz w:val="24"/>
                <w:szCs w:val="24"/>
              </w:rPr>
              <w:t>2 997,2</w:t>
            </w:r>
          </w:p>
        </w:tc>
      </w:tr>
    </w:tbl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5D5442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</w:t>
      </w:r>
      <w:r w:rsidR="00BB3247" w:rsidRPr="005D5442">
        <w:rPr>
          <w:rFonts w:ascii="Arial" w:hAnsi="Arial" w:cs="Arial"/>
          <w:sz w:val="24"/>
          <w:szCs w:val="24"/>
        </w:rPr>
        <w:t>______________________________</w:t>
      </w: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247" w:rsidRPr="005D5442" w:rsidRDefault="00BB3247" w:rsidP="005D54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BB3247" w:rsidRPr="005D5442" w:rsidSect="005D544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C9C" w:rsidRDefault="00AA3C9C" w:rsidP="00675273">
      <w:pPr>
        <w:spacing w:after="0" w:line="240" w:lineRule="auto"/>
      </w:pPr>
      <w:r>
        <w:separator/>
      </w:r>
    </w:p>
  </w:endnote>
  <w:endnote w:type="continuationSeparator" w:id="0">
    <w:p w:rsidR="00AA3C9C" w:rsidRDefault="00AA3C9C" w:rsidP="0067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C9C" w:rsidRDefault="00AA3C9C" w:rsidP="00675273">
      <w:pPr>
        <w:spacing w:after="0" w:line="240" w:lineRule="auto"/>
      </w:pPr>
      <w:r>
        <w:separator/>
      </w:r>
    </w:p>
  </w:footnote>
  <w:footnote w:type="continuationSeparator" w:id="0">
    <w:p w:rsidR="00AA3C9C" w:rsidRDefault="00AA3C9C" w:rsidP="00675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27pt;height:18pt;visibility:visible;mso-wrap-style:square" o:bullet="t">
        <v:imagedata r:id="rId1" o:title=""/>
      </v:shape>
    </w:pict>
  </w:numPicBullet>
  <w:numPicBullet w:numPicBulletId="1">
    <w:pict>
      <v:shape id="_x0000_i1085" type="#_x0000_t75" style="width:27pt;height:15.75pt;visibility:visible;mso-wrap-style:square" o:bullet="t">
        <v:imagedata r:id="rId2" o:title=""/>
      </v:shape>
    </w:pict>
  </w:numPicBullet>
  <w:abstractNum w:abstractNumId="0" w15:restartNumberingAfterBreak="0">
    <w:nsid w:val="16421983"/>
    <w:multiLevelType w:val="hybridMultilevel"/>
    <w:tmpl w:val="20604860"/>
    <w:lvl w:ilvl="0" w:tplc="6BAE815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7402AE3"/>
    <w:multiLevelType w:val="hybridMultilevel"/>
    <w:tmpl w:val="EF4A6E42"/>
    <w:lvl w:ilvl="0" w:tplc="E254319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5BBC0797"/>
    <w:multiLevelType w:val="hybridMultilevel"/>
    <w:tmpl w:val="27E01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1E"/>
    <w:rsid w:val="0000354C"/>
    <w:rsid w:val="000149B7"/>
    <w:rsid w:val="00032C9D"/>
    <w:rsid w:val="0004611A"/>
    <w:rsid w:val="00053C42"/>
    <w:rsid w:val="000553B1"/>
    <w:rsid w:val="000745C5"/>
    <w:rsid w:val="000837F3"/>
    <w:rsid w:val="000861FF"/>
    <w:rsid w:val="00096857"/>
    <w:rsid w:val="000B18ED"/>
    <w:rsid w:val="000D377E"/>
    <w:rsid w:val="000D5A24"/>
    <w:rsid w:val="000D7FEE"/>
    <w:rsid w:val="001006A4"/>
    <w:rsid w:val="00116F51"/>
    <w:rsid w:val="0013282D"/>
    <w:rsid w:val="00141E2D"/>
    <w:rsid w:val="00157A9D"/>
    <w:rsid w:val="00160A9C"/>
    <w:rsid w:val="001617C3"/>
    <w:rsid w:val="00161C16"/>
    <w:rsid w:val="001638CE"/>
    <w:rsid w:val="00172293"/>
    <w:rsid w:val="00185449"/>
    <w:rsid w:val="001A11B7"/>
    <w:rsid w:val="001A744A"/>
    <w:rsid w:val="001D2ECE"/>
    <w:rsid w:val="001E2A0E"/>
    <w:rsid w:val="00214DB3"/>
    <w:rsid w:val="0023023C"/>
    <w:rsid w:val="00231BF2"/>
    <w:rsid w:val="00252632"/>
    <w:rsid w:val="0025691D"/>
    <w:rsid w:val="002615E0"/>
    <w:rsid w:val="00264B39"/>
    <w:rsid w:val="0027560A"/>
    <w:rsid w:val="002759C5"/>
    <w:rsid w:val="002804BC"/>
    <w:rsid w:val="002C18FE"/>
    <w:rsid w:val="002C71FA"/>
    <w:rsid w:val="002D15EA"/>
    <w:rsid w:val="002F185C"/>
    <w:rsid w:val="002F4D88"/>
    <w:rsid w:val="00300906"/>
    <w:rsid w:val="00301AB6"/>
    <w:rsid w:val="003174C3"/>
    <w:rsid w:val="00324DFD"/>
    <w:rsid w:val="003257CF"/>
    <w:rsid w:val="00331456"/>
    <w:rsid w:val="00334893"/>
    <w:rsid w:val="003527EC"/>
    <w:rsid w:val="003566C3"/>
    <w:rsid w:val="00364C08"/>
    <w:rsid w:val="00367469"/>
    <w:rsid w:val="00371890"/>
    <w:rsid w:val="00395C14"/>
    <w:rsid w:val="003C4E73"/>
    <w:rsid w:val="003C5803"/>
    <w:rsid w:val="003C6F31"/>
    <w:rsid w:val="003E4187"/>
    <w:rsid w:val="003E74AA"/>
    <w:rsid w:val="004178D5"/>
    <w:rsid w:val="00452329"/>
    <w:rsid w:val="0046754C"/>
    <w:rsid w:val="0048029C"/>
    <w:rsid w:val="00481269"/>
    <w:rsid w:val="004A3B98"/>
    <w:rsid w:val="004B295C"/>
    <w:rsid w:val="004E4223"/>
    <w:rsid w:val="00503D4C"/>
    <w:rsid w:val="00510288"/>
    <w:rsid w:val="00541693"/>
    <w:rsid w:val="005471AC"/>
    <w:rsid w:val="0055493A"/>
    <w:rsid w:val="005571FD"/>
    <w:rsid w:val="005B466F"/>
    <w:rsid w:val="005C1095"/>
    <w:rsid w:val="005C1332"/>
    <w:rsid w:val="005C18E0"/>
    <w:rsid w:val="005D5442"/>
    <w:rsid w:val="006034EB"/>
    <w:rsid w:val="0061093B"/>
    <w:rsid w:val="00617675"/>
    <w:rsid w:val="00653C85"/>
    <w:rsid w:val="00675273"/>
    <w:rsid w:val="0067564C"/>
    <w:rsid w:val="0068541D"/>
    <w:rsid w:val="00685ABA"/>
    <w:rsid w:val="006A664A"/>
    <w:rsid w:val="006B70F5"/>
    <w:rsid w:val="006C561C"/>
    <w:rsid w:val="006D1029"/>
    <w:rsid w:val="006D6FE9"/>
    <w:rsid w:val="006E5FD9"/>
    <w:rsid w:val="00717815"/>
    <w:rsid w:val="00720885"/>
    <w:rsid w:val="007405BA"/>
    <w:rsid w:val="0074075B"/>
    <w:rsid w:val="0074502A"/>
    <w:rsid w:val="00753E2E"/>
    <w:rsid w:val="00775BD9"/>
    <w:rsid w:val="00793A04"/>
    <w:rsid w:val="007B120C"/>
    <w:rsid w:val="007B2875"/>
    <w:rsid w:val="007B6B78"/>
    <w:rsid w:val="007B7208"/>
    <w:rsid w:val="007C7734"/>
    <w:rsid w:val="007D0023"/>
    <w:rsid w:val="00802C20"/>
    <w:rsid w:val="00805B4D"/>
    <w:rsid w:val="00823D88"/>
    <w:rsid w:val="00825C93"/>
    <w:rsid w:val="00833D6B"/>
    <w:rsid w:val="00841578"/>
    <w:rsid w:val="00843D9C"/>
    <w:rsid w:val="0084569E"/>
    <w:rsid w:val="00866B7F"/>
    <w:rsid w:val="008705D9"/>
    <w:rsid w:val="008874DF"/>
    <w:rsid w:val="00893AA1"/>
    <w:rsid w:val="008B4688"/>
    <w:rsid w:val="008C5B3C"/>
    <w:rsid w:val="008E0259"/>
    <w:rsid w:val="008E2CB6"/>
    <w:rsid w:val="008E7E7A"/>
    <w:rsid w:val="008F15EC"/>
    <w:rsid w:val="008F237D"/>
    <w:rsid w:val="008F69BD"/>
    <w:rsid w:val="00991EF5"/>
    <w:rsid w:val="00995804"/>
    <w:rsid w:val="009D2FA2"/>
    <w:rsid w:val="009D409D"/>
    <w:rsid w:val="009E7E44"/>
    <w:rsid w:val="009F3B46"/>
    <w:rsid w:val="00A0589B"/>
    <w:rsid w:val="00A26C1D"/>
    <w:rsid w:val="00A3160F"/>
    <w:rsid w:val="00A42A94"/>
    <w:rsid w:val="00A42F87"/>
    <w:rsid w:val="00A60E51"/>
    <w:rsid w:val="00A7391A"/>
    <w:rsid w:val="00A77390"/>
    <w:rsid w:val="00A920ED"/>
    <w:rsid w:val="00A979B6"/>
    <w:rsid w:val="00AA2449"/>
    <w:rsid w:val="00AA3C9C"/>
    <w:rsid w:val="00AA3CF5"/>
    <w:rsid w:val="00AD3BDC"/>
    <w:rsid w:val="00B655AE"/>
    <w:rsid w:val="00B65D21"/>
    <w:rsid w:val="00B720A2"/>
    <w:rsid w:val="00B74648"/>
    <w:rsid w:val="00B7775A"/>
    <w:rsid w:val="00B847B1"/>
    <w:rsid w:val="00B9111B"/>
    <w:rsid w:val="00BB3247"/>
    <w:rsid w:val="00BC10B0"/>
    <w:rsid w:val="00BF36D1"/>
    <w:rsid w:val="00C10CDE"/>
    <w:rsid w:val="00C125FD"/>
    <w:rsid w:val="00C4775F"/>
    <w:rsid w:val="00C60544"/>
    <w:rsid w:val="00CA1E2E"/>
    <w:rsid w:val="00CA2A1D"/>
    <w:rsid w:val="00CA5A0B"/>
    <w:rsid w:val="00CB2980"/>
    <w:rsid w:val="00CC4EE9"/>
    <w:rsid w:val="00CD269D"/>
    <w:rsid w:val="00CD548A"/>
    <w:rsid w:val="00CD7FA0"/>
    <w:rsid w:val="00CE42F2"/>
    <w:rsid w:val="00D05DA7"/>
    <w:rsid w:val="00D07E3A"/>
    <w:rsid w:val="00D116E3"/>
    <w:rsid w:val="00D1402F"/>
    <w:rsid w:val="00D24C95"/>
    <w:rsid w:val="00D33174"/>
    <w:rsid w:val="00D36B17"/>
    <w:rsid w:val="00D41E36"/>
    <w:rsid w:val="00D945E3"/>
    <w:rsid w:val="00D96F4C"/>
    <w:rsid w:val="00D978A1"/>
    <w:rsid w:val="00DA0047"/>
    <w:rsid w:val="00DF6330"/>
    <w:rsid w:val="00DF760F"/>
    <w:rsid w:val="00E12363"/>
    <w:rsid w:val="00E13CF5"/>
    <w:rsid w:val="00E217F8"/>
    <w:rsid w:val="00E2415B"/>
    <w:rsid w:val="00E3076A"/>
    <w:rsid w:val="00E56BCA"/>
    <w:rsid w:val="00E6311E"/>
    <w:rsid w:val="00E67228"/>
    <w:rsid w:val="00E86F68"/>
    <w:rsid w:val="00E91AB1"/>
    <w:rsid w:val="00E945BF"/>
    <w:rsid w:val="00ED252C"/>
    <w:rsid w:val="00EE1C6C"/>
    <w:rsid w:val="00EE4886"/>
    <w:rsid w:val="00EF6ECA"/>
    <w:rsid w:val="00F06494"/>
    <w:rsid w:val="00F11135"/>
    <w:rsid w:val="00F21B79"/>
    <w:rsid w:val="00F261C9"/>
    <w:rsid w:val="00F50FC4"/>
    <w:rsid w:val="00F707F0"/>
    <w:rsid w:val="00F807F3"/>
    <w:rsid w:val="00F82BD2"/>
    <w:rsid w:val="00F832E9"/>
    <w:rsid w:val="00F87D28"/>
    <w:rsid w:val="00F94F53"/>
    <w:rsid w:val="00FA1584"/>
    <w:rsid w:val="00FA6C22"/>
    <w:rsid w:val="00FC3334"/>
    <w:rsid w:val="00FE1BD4"/>
    <w:rsid w:val="00FF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301F9EA-F880-41FF-8D0D-0AAC4B47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7F3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11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7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675273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67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75273"/>
    <w:rPr>
      <w:rFonts w:cs="Times New Roman"/>
    </w:rPr>
  </w:style>
  <w:style w:type="table" w:styleId="a8">
    <w:name w:val="Table Grid"/>
    <w:basedOn w:val="a1"/>
    <w:uiPriority w:val="39"/>
    <w:rsid w:val="00675273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802C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No Spacing"/>
    <w:uiPriority w:val="1"/>
    <w:qFormat/>
    <w:rsid w:val="00802C20"/>
    <w:pPr>
      <w:spacing w:after="0" w:line="240" w:lineRule="auto"/>
    </w:pPr>
    <w:rPr>
      <w:rFonts w:cs="Times New Roman"/>
    </w:rPr>
  </w:style>
  <w:style w:type="paragraph" w:styleId="aa">
    <w:name w:val="Balloon Text"/>
    <w:basedOn w:val="a"/>
    <w:link w:val="ab"/>
    <w:uiPriority w:val="99"/>
    <w:rsid w:val="007B7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7B7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89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E0499-FED7-4C24-9A9E-16D6727C9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Яковлевна ТЯ. Гольцева</dc:creator>
  <cp:keywords/>
  <dc:description/>
  <cp:lastModifiedBy>Barahtina</cp:lastModifiedBy>
  <cp:revision>8</cp:revision>
  <cp:lastPrinted>2025-12-05T02:25:00Z</cp:lastPrinted>
  <dcterms:created xsi:type="dcterms:W3CDTF">2025-12-05T01:37:00Z</dcterms:created>
  <dcterms:modified xsi:type="dcterms:W3CDTF">2026-01-29T04:57:00Z</dcterms:modified>
</cp:coreProperties>
</file>